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90" w:rsidRPr="009E2590" w:rsidRDefault="009E2590" w:rsidP="009E2590">
      <w:pPr>
        <w:shd w:val="clear" w:color="auto" w:fill="F8F8F8"/>
        <w:spacing w:after="0" w:line="240" w:lineRule="auto"/>
        <w:jc w:val="center"/>
        <w:rPr>
          <w:rFonts w:ascii="Helvetica" w:eastAsia="Times New Roman" w:hAnsi="Helvetica" w:cs="Helvetica"/>
          <w:color w:val="585858"/>
          <w:sz w:val="20"/>
          <w:szCs w:val="20"/>
          <w:lang w:eastAsia="tr-TR"/>
        </w:rPr>
      </w:pPr>
      <w:r w:rsidRPr="009E2590">
        <w:rPr>
          <w:rFonts w:ascii="Helvetica" w:eastAsia="Times New Roman" w:hAnsi="Helvetica" w:cs="Helvetica"/>
          <w:b/>
          <w:bCs/>
          <w:color w:val="585858"/>
          <w:sz w:val="20"/>
          <w:szCs w:val="20"/>
          <w:lang w:eastAsia="tr-TR"/>
        </w:rPr>
        <w:t>EŞREFPAŞA HASTANESİ BAŞHEKİMLİĞİ HASTANE ŞUBE MÜDÜRLÜĞÜNE BAKTERİ TANIMLAMA KİTLERİ KARŞILIĞI BAKTERİ TANIMLAMA CİHAZI ALIMI</w:t>
      </w:r>
    </w:p>
    <w:p w:rsidR="009E2590" w:rsidRPr="009E2590" w:rsidRDefault="009E2590" w:rsidP="009E2590">
      <w:pPr>
        <w:spacing w:after="0" w:line="240" w:lineRule="auto"/>
        <w:rPr>
          <w:rFonts w:ascii="Times New Roman" w:eastAsia="Times New Roman" w:hAnsi="Times New Roman" w:cs="Times New Roman"/>
          <w:sz w:val="24"/>
          <w:szCs w:val="24"/>
          <w:lang w:eastAsia="tr-TR"/>
        </w:rPr>
      </w:pP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118ABE"/>
          <w:sz w:val="20"/>
          <w:szCs w:val="20"/>
          <w:shd w:val="clear" w:color="auto" w:fill="F8F8F8"/>
          <w:lang w:eastAsia="tr-TR"/>
        </w:rPr>
        <w:t>EŞREFPAŞA HASTANESİ BAŞHEKİMLİĞİ HASTANE ŞUBE MÜDÜRLÜĞÜNE BAKTERİ TANIMLAMA KİTLERİ KARŞILIĞI BAKTERİ TANIMLAMA CİHAZI ALIMI</w:t>
      </w:r>
      <w:r w:rsidRPr="009E2590">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9E2590" w:rsidRPr="009E2590" w:rsidTr="009E259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rPr>
                <w:rFonts w:ascii="Helvetica" w:eastAsia="Times New Roman" w:hAnsi="Helvetica" w:cs="Helvetica"/>
                <w:color w:val="585858"/>
                <w:sz w:val="20"/>
                <w:szCs w:val="20"/>
                <w:lang w:eastAsia="tr-TR"/>
              </w:rPr>
            </w:pPr>
            <w:r w:rsidRPr="009E2590">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b/>
                <w:bCs/>
                <w:color w:val="585858"/>
                <w:sz w:val="20"/>
                <w:szCs w:val="20"/>
                <w:lang w:eastAsia="tr-TR"/>
              </w:rPr>
              <w:t>2026/1101740</w:t>
            </w:r>
          </w:p>
        </w:tc>
      </w:tr>
    </w:tbl>
    <w:p w:rsidR="009E2590" w:rsidRPr="009E2590" w:rsidRDefault="009E2590" w:rsidP="009E259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9E2590" w:rsidRPr="009E2590" w:rsidTr="009E2590">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rPr>
                <w:rFonts w:ascii="Helvetica" w:eastAsia="Times New Roman" w:hAnsi="Helvetica" w:cs="Helvetica"/>
                <w:color w:val="585858"/>
                <w:sz w:val="20"/>
                <w:szCs w:val="20"/>
                <w:lang w:eastAsia="tr-TR"/>
              </w:rPr>
            </w:pPr>
            <w:r w:rsidRPr="009E2590">
              <w:rPr>
                <w:rFonts w:ascii="Helvetica" w:eastAsia="Times New Roman" w:hAnsi="Helvetica" w:cs="Helvetica"/>
                <w:b/>
                <w:bCs/>
                <w:color w:val="B04935"/>
                <w:sz w:val="20"/>
                <w:szCs w:val="20"/>
                <w:lang w:eastAsia="tr-TR"/>
              </w:rPr>
              <w:t>1- İdarenin</w:t>
            </w:r>
          </w:p>
        </w:tc>
      </w:tr>
      <w:tr w:rsidR="009E2590" w:rsidRPr="009E2590" w:rsidTr="009E259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rPr>
                <w:rFonts w:ascii="Helvetica" w:eastAsia="Times New Roman" w:hAnsi="Helvetica" w:cs="Helvetica"/>
                <w:color w:val="585858"/>
                <w:sz w:val="20"/>
                <w:szCs w:val="20"/>
                <w:lang w:eastAsia="tr-TR"/>
              </w:rPr>
            </w:pPr>
            <w:r w:rsidRPr="009E2590">
              <w:rPr>
                <w:rFonts w:ascii="Helvetica" w:eastAsia="Times New Roman" w:hAnsi="Helvetica" w:cs="Helvetica"/>
                <w:b/>
                <w:bCs/>
                <w:color w:val="585858"/>
                <w:sz w:val="20"/>
                <w:szCs w:val="20"/>
                <w:lang w:eastAsia="tr-TR"/>
              </w:rPr>
              <w:t>1.1. </w:t>
            </w:r>
            <w:r w:rsidRPr="009E259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b/>
                <w:bCs/>
                <w:color w:val="118ABE"/>
                <w:sz w:val="20"/>
                <w:szCs w:val="20"/>
                <w:lang w:eastAsia="tr-TR"/>
              </w:rPr>
              <w:t>İZMİR BÜYÜKŞEHİR BELEDİYE BAŞKANLIĞI EŞREFPAŞA HASTANESİ BAŞHEKİMLİĞİ HASTANE ŞUBE MÜDÜRLÜĞÜ</w:t>
            </w:r>
          </w:p>
        </w:tc>
      </w:tr>
      <w:tr w:rsidR="009E2590" w:rsidRPr="009E2590" w:rsidTr="009E259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rPr>
                <w:rFonts w:ascii="Helvetica" w:eastAsia="Times New Roman" w:hAnsi="Helvetica" w:cs="Helvetica"/>
                <w:color w:val="585858"/>
                <w:sz w:val="20"/>
                <w:szCs w:val="20"/>
                <w:lang w:eastAsia="tr-TR"/>
              </w:rPr>
            </w:pPr>
            <w:r w:rsidRPr="009E2590">
              <w:rPr>
                <w:rFonts w:ascii="Helvetica" w:eastAsia="Times New Roman" w:hAnsi="Helvetica" w:cs="Helvetica"/>
                <w:b/>
                <w:bCs/>
                <w:color w:val="585858"/>
                <w:sz w:val="20"/>
                <w:szCs w:val="20"/>
                <w:lang w:eastAsia="tr-TR"/>
              </w:rPr>
              <w:t>1.2.</w:t>
            </w:r>
            <w:r w:rsidRPr="009E259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b/>
                <w:bCs/>
                <w:color w:val="118ABE"/>
                <w:sz w:val="20"/>
                <w:szCs w:val="20"/>
                <w:lang w:eastAsia="tr-TR"/>
              </w:rPr>
              <w:t>Gaziler Caddesi No: 315 Yenişehir/Konak/İzmir KONAK/İZMİR</w:t>
            </w:r>
          </w:p>
        </w:tc>
      </w:tr>
      <w:tr w:rsidR="009E2590" w:rsidRPr="009E2590" w:rsidTr="009E259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rPr>
                <w:rFonts w:ascii="Helvetica" w:eastAsia="Times New Roman" w:hAnsi="Helvetica" w:cs="Helvetica"/>
                <w:color w:val="585858"/>
                <w:sz w:val="20"/>
                <w:szCs w:val="20"/>
                <w:lang w:eastAsia="tr-TR"/>
              </w:rPr>
            </w:pPr>
            <w:r w:rsidRPr="009E2590">
              <w:rPr>
                <w:rFonts w:ascii="Helvetica" w:eastAsia="Times New Roman" w:hAnsi="Helvetica" w:cs="Helvetica"/>
                <w:b/>
                <w:bCs/>
                <w:color w:val="585858"/>
                <w:sz w:val="20"/>
                <w:szCs w:val="20"/>
                <w:lang w:eastAsia="tr-TR"/>
              </w:rPr>
              <w:t>1.3.</w:t>
            </w:r>
            <w:r w:rsidRPr="009E2590">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b/>
                <w:bCs/>
                <w:color w:val="118ABE"/>
                <w:sz w:val="20"/>
                <w:szCs w:val="20"/>
                <w:lang w:eastAsia="tr-TR"/>
              </w:rPr>
              <w:t>02322938323</w:t>
            </w:r>
          </w:p>
        </w:tc>
      </w:tr>
      <w:tr w:rsidR="009E2590" w:rsidRPr="009E2590" w:rsidTr="009E259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rPr>
                <w:rFonts w:ascii="Helvetica" w:eastAsia="Times New Roman" w:hAnsi="Helvetica" w:cs="Helvetica"/>
                <w:color w:val="585858"/>
                <w:sz w:val="20"/>
                <w:szCs w:val="20"/>
                <w:lang w:eastAsia="tr-TR"/>
              </w:rPr>
            </w:pPr>
            <w:r w:rsidRPr="009E2590">
              <w:rPr>
                <w:rFonts w:ascii="Helvetica" w:eastAsia="Times New Roman" w:hAnsi="Helvetica" w:cs="Helvetica"/>
                <w:b/>
                <w:bCs/>
                <w:color w:val="585858"/>
                <w:sz w:val="20"/>
                <w:szCs w:val="20"/>
                <w:lang w:eastAsia="tr-TR"/>
              </w:rPr>
              <w:t>1.4.</w:t>
            </w:r>
            <w:r w:rsidRPr="009E2590">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color w:val="585858"/>
                <w:sz w:val="20"/>
                <w:szCs w:val="20"/>
                <w:lang w:eastAsia="tr-TR"/>
              </w:rPr>
              <w:t>https://ekap.kik.gov.tr/EKAP/</w:t>
            </w:r>
          </w:p>
        </w:tc>
      </w:tr>
    </w:tbl>
    <w:p w:rsidR="009E2590" w:rsidRPr="009E2590" w:rsidRDefault="009E2590" w:rsidP="009E2590">
      <w:pPr>
        <w:spacing w:after="0" w:line="240" w:lineRule="auto"/>
        <w:rPr>
          <w:rFonts w:ascii="Times New Roman" w:eastAsia="Times New Roman" w:hAnsi="Times New Roman" w:cs="Times New Roman"/>
          <w:sz w:val="24"/>
          <w:szCs w:val="24"/>
          <w:lang w:eastAsia="tr-TR"/>
        </w:rPr>
      </w:pP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9E2590" w:rsidRPr="009E2590" w:rsidTr="009E259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rPr>
                <w:rFonts w:ascii="Helvetica" w:eastAsia="Times New Roman" w:hAnsi="Helvetica" w:cs="Helvetica"/>
                <w:color w:val="585858"/>
                <w:sz w:val="20"/>
                <w:szCs w:val="20"/>
                <w:lang w:eastAsia="tr-TR"/>
              </w:rPr>
            </w:pPr>
            <w:r w:rsidRPr="009E2590">
              <w:rPr>
                <w:rFonts w:ascii="Helvetica" w:eastAsia="Times New Roman" w:hAnsi="Helvetica" w:cs="Helvetica"/>
                <w:b/>
                <w:bCs/>
                <w:color w:val="585858"/>
                <w:sz w:val="20"/>
                <w:szCs w:val="20"/>
                <w:lang w:eastAsia="tr-TR"/>
              </w:rPr>
              <w:t>2.1.</w:t>
            </w:r>
            <w:r w:rsidRPr="009E2590">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b/>
                <w:bCs/>
                <w:color w:val="118ABE"/>
                <w:sz w:val="20"/>
                <w:szCs w:val="20"/>
                <w:lang w:eastAsia="tr-TR"/>
              </w:rPr>
              <w:t>14.07.2026 - 11:00</w:t>
            </w:r>
          </w:p>
        </w:tc>
      </w:tr>
      <w:tr w:rsidR="009E2590" w:rsidRPr="009E2590" w:rsidTr="009E259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rPr>
                <w:rFonts w:ascii="Helvetica" w:eastAsia="Times New Roman" w:hAnsi="Helvetica" w:cs="Helvetica"/>
                <w:color w:val="585858"/>
                <w:sz w:val="20"/>
                <w:szCs w:val="20"/>
                <w:lang w:eastAsia="tr-TR"/>
              </w:rPr>
            </w:pPr>
            <w:r w:rsidRPr="009E2590">
              <w:rPr>
                <w:rFonts w:ascii="Helvetica" w:eastAsia="Times New Roman" w:hAnsi="Helvetica" w:cs="Helvetica"/>
                <w:b/>
                <w:bCs/>
                <w:color w:val="585858"/>
                <w:sz w:val="20"/>
                <w:szCs w:val="20"/>
                <w:lang w:eastAsia="tr-TR"/>
              </w:rPr>
              <w:t>2.2.</w:t>
            </w:r>
            <w:r w:rsidRPr="009E2590">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ODA NO:1116 KONAK/İZMİR)</w:t>
            </w:r>
          </w:p>
        </w:tc>
      </w:tr>
    </w:tbl>
    <w:p w:rsidR="009E2590" w:rsidRPr="009E2590" w:rsidRDefault="009E2590" w:rsidP="009E2590">
      <w:pPr>
        <w:spacing w:after="0" w:line="240" w:lineRule="auto"/>
        <w:rPr>
          <w:rFonts w:ascii="Times New Roman" w:eastAsia="Times New Roman" w:hAnsi="Times New Roman" w:cs="Times New Roman"/>
          <w:sz w:val="24"/>
          <w:szCs w:val="24"/>
          <w:lang w:eastAsia="tr-TR"/>
        </w:rPr>
      </w:pP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9E2590" w:rsidRPr="009E2590" w:rsidTr="009E259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rPr>
                <w:rFonts w:ascii="Helvetica" w:eastAsia="Times New Roman" w:hAnsi="Helvetica" w:cs="Helvetica"/>
                <w:color w:val="585858"/>
                <w:sz w:val="20"/>
                <w:szCs w:val="20"/>
                <w:lang w:eastAsia="tr-TR"/>
              </w:rPr>
            </w:pPr>
            <w:r w:rsidRPr="009E2590">
              <w:rPr>
                <w:rFonts w:ascii="Helvetica" w:eastAsia="Times New Roman" w:hAnsi="Helvetica" w:cs="Helvetica"/>
                <w:b/>
                <w:bCs/>
                <w:color w:val="585858"/>
                <w:sz w:val="20"/>
                <w:szCs w:val="20"/>
                <w:lang w:eastAsia="tr-TR"/>
              </w:rPr>
              <w:t>3.1. </w:t>
            </w:r>
            <w:r w:rsidRPr="009E259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b/>
                <w:bCs/>
                <w:color w:val="118ABE"/>
                <w:sz w:val="20"/>
                <w:szCs w:val="20"/>
                <w:lang w:eastAsia="tr-TR"/>
              </w:rPr>
              <w:t>EŞREFPAŞA HASTANESİ BAŞHEKİMLİĞİ HASTANE ŞUBE MÜDÜRLÜĞÜNE BAKTERİ TANIMLAMA KİTLERİ KARŞILIĞI BAKTERİ TANIMLAMA CİHAZI ALIMI</w:t>
            </w:r>
          </w:p>
        </w:tc>
      </w:tr>
      <w:tr w:rsidR="009E2590" w:rsidRPr="009E2590" w:rsidTr="009E259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rPr>
                <w:rFonts w:ascii="Helvetica" w:eastAsia="Times New Roman" w:hAnsi="Helvetica" w:cs="Helvetica"/>
                <w:color w:val="585858"/>
                <w:sz w:val="20"/>
                <w:szCs w:val="20"/>
                <w:lang w:eastAsia="tr-TR"/>
              </w:rPr>
            </w:pPr>
            <w:r w:rsidRPr="009E2590">
              <w:rPr>
                <w:rFonts w:ascii="Helvetica" w:eastAsia="Times New Roman" w:hAnsi="Helvetica" w:cs="Helvetica"/>
                <w:b/>
                <w:bCs/>
                <w:color w:val="585858"/>
                <w:sz w:val="20"/>
                <w:szCs w:val="20"/>
                <w:lang w:eastAsia="tr-TR"/>
              </w:rPr>
              <w:t>3.2. </w:t>
            </w:r>
            <w:r w:rsidRPr="009E2590">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b/>
                <w:bCs/>
                <w:color w:val="118ABE"/>
                <w:sz w:val="20"/>
                <w:szCs w:val="20"/>
                <w:lang w:eastAsia="tr-TR"/>
              </w:rPr>
              <w:t>1500 TEST OTOMATİK BAKTERİ TANIMLAMA KİTİ VE 1500 TEST OTOMATİK ANTİBİYOGRAM KİTİ</w:t>
            </w:r>
            <w:r w:rsidRPr="009E2590">
              <w:rPr>
                <w:rFonts w:ascii="Helvetica" w:eastAsia="Times New Roman" w:hAnsi="Helvetica" w:cs="Helvetica"/>
                <w:b/>
                <w:bCs/>
                <w:color w:val="118ABE"/>
                <w:sz w:val="20"/>
                <w:szCs w:val="20"/>
                <w:lang w:eastAsia="tr-TR"/>
              </w:rPr>
              <w:br/>
              <w:t xml:space="preserve">Ayrıntılı bilgiye </w:t>
            </w:r>
            <w:proofErr w:type="spellStart"/>
            <w:r w:rsidRPr="009E2590">
              <w:rPr>
                <w:rFonts w:ascii="Helvetica" w:eastAsia="Times New Roman" w:hAnsi="Helvetica" w:cs="Helvetica"/>
                <w:b/>
                <w:bCs/>
                <w:color w:val="118ABE"/>
                <w:sz w:val="20"/>
                <w:szCs w:val="20"/>
                <w:lang w:eastAsia="tr-TR"/>
              </w:rPr>
              <w:t>EKAP’ta</w:t>
            </w:r>
            <w:proofErr w:type="spellEnd"/>
            <w:r w:rsidRPr="009E259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E2590" w:rsidRPr="009E2590" w:rsidTr="009E259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rPr>
                <w:rFonts w:ascii="Helvetica" w:eastAsia="Times New Roman" w:hAnsi="Helvetica" w:cs="Helvetica"/>
                <w:color w:val="585858"/>
                <w:sz w:val="20"/>
                <w:szCs w:val="20"/>
                <w:lang w:eastAsia="tr-TR"/>
              </w:rPr>
            </w:pPr>
            <w:r w:rsidRPr="009E2590">
              <w:rPr>
                <w:rFonts w:ascii="Helvetica" w:eastAsia="Times New Roman" w:hAnsi="Helvetica" w:cs="Helvetica"/>
                <w:b/>
                <w:bCs/>
                <w:color w:val="585858"/>
                <w:sz w:val="20"/>
                <w:szCs w:val="20"/>
                <w:lang w:eastAsia="tr-TR"/>
              </w:rPr>
              <w:t>3.3.</w:t>
            </w:r>
            <w:r w:rsidRPr="009E259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b/>
                <w:bCs/>
                <w:color w:val="118ABE"/>
                <w:sz w:val="20"/>
                <w:szCs w:val="20"/>
                <w:lang w:eastAsia="tr-TR"/>
              </w:rPr>
              <w:t>TESTLER, GAZİLER CADDESİ NO: 315 YENİŞEHİR-İZMİR ADRESİNDEKİ EŞREFPAŞA HASTANESİ BAŞHEKİMLİĞİ HASTANE ŞUBE MÜDÜRLÜĞÜ AMBARINA İDARENİN TALEBİNE GÖRE PEYDERPEY TESLİM EDİLECEKTİR.</w:t>
            </w:r>
          </w:p>
        </w:tc>
      </w:tr>
      <w:tr w:rsidR="009E2590" w:rsidRPr="009E2590" w:rsidTr="009E259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rPr>
                <w:rFonts w:ascii="Helvetica" w:eastAsia="Times New Roman" w:hAnsi="Helvetica" w:cs="Helvetica"/>
                <w:color w:val="585858"/>
                <w:sz w:val="20"/>
                <w:szCs w:val="20"/>
                <w:lang w:eastAsia="tr-TR"/>
              </w:rPr>
            </w:pPr>
            <w:r w:rsidRPr="009E2590">
              <w:rPr>
                <w:rFonts w:ascii="Helvetica" w:eastAsia="Times New Roman" w:hAnsi="Helvetica" w:cs="Helvetica"/>
                <w:b/>
                <w:bCs/>
                <w:color w:val="585858"/>
                <w:sz w:val="20"/>
                <w:szCs w:val="20"/>
                <w:lang w:eastAsia="tr-TR"/>
              </w:rPr>
              <w:t>3.4.</w:t>
            </w:r>
            <w:r w:rsidRPr="009E259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b/>
                <w:bCs/>
                <w:color w:val="118ABE"/>
                <w:sz w:val="20"/>
                <w:szCs w:val="20"/>
                <w:lang w:eastAsia="tr-TR"/>
              </w:rPr>
              <w:t>TESTLER, YÜKLENİCİ İLE İDARE ARASINDA SÖZLEŞMENİN İMZALANMASINDAN SONRA 20.07.2026 TARİHİNDEN İTİBAREN 18.12.2026 TARİHİNE KADAR İDARENİN TALEBİNE GÖRE PEYDERPEY TESLİM EDİLECEKTİR</w:t>
            </w:r>
          </w:p>
        </w:tc>
      </w:tr>
      <w:tr w:rsidR="009E2590" w:rsidRPr="009E2590" w:rsidTr="009E259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rPr>
                <w:rFonts w:ascii="Helvetica" w:eastAsia="Times New Roman" w:hAnsi="Helvetica" w:cs="Helvetica"/>
                <w:color w:val="585858"/>
                <w:sz w:val="20"/>
                <w:szCs w:val="20"/>
                <w:lang w:eastAsia="tr-TR"/>
              </w:rPr>
            </w:pPr>
            <w:r w:rsidRPr="009E2590">
              <w:rPr>
                <w:rFonts w:ascii="Helvetica" w:eastAsia="Times New Roman" w:hAnsi="Helvetica" w:cs="Helvetica"/>
                <w:b/>
                <w:bCs/>
                <w:color w:val="585858"/>
                <w:sz w:val="20"/>
                <w:szCs w:val="20"/>
                <w:lang w:eastAsia="tr-TR"/>
              </w:rPr>
              <w:t>3.5.</w:t>
            </w:r>
            <w:r w:rsidRPr="009E259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jc w:val="both"/>
              <w:rPr>
                <w:rFonts w:ascii="Helvetica" w:eastAsia="Times New Roman" w:hAnsi="Helvetica" w:cs="Helvetica"/>
                <w:color w:val="585858"/>
                <w:sz w:val="20"/>
                <w:szCs w:val="20"/>
                <w:lang w:eastAsia="tr-TR"/>
              </w:rPr>
            </w:pPr>
            <w:r w:rsidRPr="009E2590">
              <w:rPr>
                <w:rFonts w:ascii="Helvetica" w:eastAsia="Times New Roman" w:hAnsi="Helvetica" w:cs="Helvetica"/>
                <w:b/>
                <w:bCs/>
                <w:color w:val="118ABE"/>
                <w:sz w:val="20"/>
                <w:szCs w:val="20"/>
                <w:lang w:eastAsia="tr-TR"/>
              </w:rPr>
              <w:t>SÖZLEŞMENİN İMZALANMASINDAN SONRA 20.07.2026 TARİHİNDEN İTİBAREN</w:t>
            </w:r>
          </w:p>
        </w:tc>
      </w:tr>
    </w:tbl>
    <w:p w:rsidR="009E2590" w:rsidRPr="009E2590" w:rsidRDefault="009E2590" w:rsidP="009E2590">
      <w:pPr>
        <w:spacing w:after="0" w:line="240" w:lineRule="auto"/>
        <w:rPr>
          <w:rFonts w:ascii="Times New Roman" w:eastAsia="Times New Roman" w:hAnsi="Times New Roman" w:cs="Times New Roman"/>
          <w:sz w:val="24"/>
          <w:szCs w:val="24"/>
          <w:lang w:eastAsia="tr-TR"/>
        </w:rPr>
      </w:pP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9E2590">
        <w:rPr>
          <w:rFonts w:ascii="Helvetica" w:eastAsia="Times New Roman" w:hAnsi="Helvetica" w:cs="Helvetica"/>
          <w:b/>
          <w:bCs/>
          <w:color w:val="585858"/>
          <w:sz w:val="20"/>
          <w:szCs w:val="20"/>
          <w:shd w:val="clear" w:color="auto" w:fill="F8F8F8"/>
          <w:lang w:eastAsia="tr-TR"/>
        </w:rPr>
        <w:t>kriterleri</w:t>
      </w:r>
      <w:proofErr w:type="gramEnd"/>
      <w:r w:rsidRPr="009E2590">
        <w:rPr>
          <w:rFonts w:ascii="Helvetica" w:eastAsia="Times New Roman" w:hAnsi="Helvetica" w:cs="Helvetica"/>
          <w:b/>
          <w:bCs/>
          <w:color w:val="585858"/>
          <w:sz w:val="20"/>
          <w:szCs w:val="20"/>
          <w:shd w:val="clear" w:color="auto" w:fill="F8F8F8"/>
          <w:lang w:eastAsia="tr-TR"/>
        </w:rPr>
        <w:t>:</w:t>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585858"/>
          <w:sz w:val="20"/>
          <w:szCs w:val="20"/>
          <w:shd w:val="clear" w:color="auto" w:fill="F8F8F8"/>
          <w:lang w:eastAsia="tr-TR"/>
        </w:rPr>
        <w:t>4.1.</w:t>
      </w:r>
      <w:r w:rsidRPr="009E2590">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585858"/>
          <w:sz w:val="20"/>
          <w:szCs w:val="20"/>
          <w:shd w:val="clear" w:color="auto" w:fill="F8F8F8"/>
          <w:lang w:eastAsia="tr-TR"/>
        </w:rPr>
        <w:t>4.1.1.</w:t>
      </w:r>
      <w:r w:rsidRPr="009E2590">
        <w:rPr>
          <w:rFonts w:ascii="Helvetica" w:eastAsia="Times New Roman" w:hAnsi="Helvetica" w:cs="Helvetica"/>
          <w:color w:val="585858"/>
          <w:sz w:val="20"/>
          <w:szCs w:val="20"/>
          <w:shd w:val="clear" w:color="auto" w:fill="F8F8F8"/>
          <w:lang w:eastAsia="tr-TR"/>
        </w:rPr>
        <w:t> Teklif mektubu.</w:t>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585858"/>
          <w:sz w:val="20"/>
          <w:szCs w:val="20"/>
          <w:shd w:val="clear" w:color="auto" w:fill="F8F8F8"/>
          <w:lang w:eastAsia="tr-TR"/>
        </w:rPr>
        <w:lastRenderedPageBreak/>
        <w:t>4.1.2.1.</w:t>
      </w:r>
      <w:r w:rsidRPr="009E2590">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585858"/>
          <w:sz w:val="20"/>
          <w:szCs w:val="20"/>
          <w:shd w:val="clear" w:color="auto" w:fill="F8F8F8"/>
          <w:lang w:eastAsia="tr-TR"/>
        </w:rPr>
        <w:t>4.1.2.2.</w:t>
      </w:r>
      <w:r w:rsidRPr="009E2590">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585858"/>
          <w:sz w:val="20"/>
          <w:szCs w:val="20"/>
          <w:shd w:val="clear" w:color="auto" w:fill="F8F8F8"/>
          <w:lang w:eastAsia="tr-TR"/>
        </w:rPr>
        <w:t>4.1.3.</w:t>
      </w:r>
      <w:r w:rsidRPr="009E2590">
        <w:rPr>
          <w:rFonts w:ascii="Helvetica" w:eastAsia="Times New Roman" w:hAnsi="Helvetica" w:cs="Helvetica"/>
          <w:color w:val="585858"/>
          <w:sz w:val="20"/>
          <w:szCs w:val="20"/>
          <w:shd w:val="clear" w:color="auto" w:fill="F8F8F8"/>
          <w:lang w:eastAsia="tr-TR"/>
        </w:rPr>
        <w:t> Geçici teminat.</w:t>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585858"/>
          <w:sz w:val="20"/>
          <w:szCs w:val="20"/>
          <w:shd w:val="clear" w:color="auto" w:fill="F8F8F8"/>
          <w:lang w:eastAsia="tr-TR"/>
        </w:rPr>
        <w:t>4.1.4</w:t>
      </w:r>
      <w:r w:rsidRPr="009E2590">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585858"/>
          <w:sz w:val="20"/>
          <w:szCs w:val="20"/>
          <w:shd w:val="clear" w:color="auto" w:fill="F8F8F8"/>
          <w:lang w:eastAsia="tr-TR"/>
        </w:rPr>
        <w:t>4.1.5.</w:t>
      </w:r>
      <w:r w:rsidRPr="009E2590">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E2590" w:rsidRPr="009E2590" w:rsidTr="009E259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rPr>
                <w:rFonts w:ascii="Helvetica" w:eastAsia="Times New Roman" w:hAnsi="Helvetica" w:cs="Helvetica"/>
                <w:color w:val="585858"/>
                <w:sz w:val="20"/>
                <w:szCs w:val="20"/>
                <w:lang w:eastAsia="tr-TR"/>
              </w:rPr>
            </w:pPr>
            <w:r w:rsidRPr="009E2590">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9E2590">
              <w:rPr>
                <w:rFonts w:ascii="Helvetica" w:eastAsia="Times New Roman" w:hAnsi="Helvetica" w:cs="Helvetica"/>
                <w:b/>
                <w:bCs/>
                <w:color w:val="585858"/>
                <w:sz w:val="20"/>
                <w:szCs w:val="20"/>
                <w:lang w:eastAsia="tr-TR"/>
              </w:rPr>
              <w:t>kriterler</w:t>
            </w:r>
            <w:proofErr w:type="gramEnd"/>
            <w:r w:rsidRPr="009E2590">
              <w:rPr>
                <w:rFonts w:ascii="Helvetica" w:eastAsia="Times New Roman" w:hAnsi="Helvetica" w:cs="Helvetica"/>
                <w:b/>
                <w:bCs/>
                <w:color w:val="585858"/>
                <w:sz w:val="20"/>
                <w:szCs w:val="20"/>
                <w:lang w:eastAsia="tr-TR"/>
              </w:rPr>
              <w:t>:</w:t>
            </w:r>
          </w:p>
        </w:tc>
      </w:tr>
      <w:tr w:rsidR="009E2590" w:rsidRPr="009E2590" w:rsidTr="009E259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rPr>
                <w:rFonts w:ascii="Helvetica" w:eastAsia="Times New Roman" w:hAnsi="Helvetica" w:cs="Helvetica"/>
                <w:color w:val="585858"/>
                <w:sz w:val="20"/>
                <w:szCs w:val="20"/>
                <w:lang w:eastAsia="tr-TR"/>
              </w:rPr>
            </w:pPr>
            <w:r w:rsidRPr="009E2590">
              <w:rPr>
                <w:rFonts w:ascii="Helvetica" w:eastAsia="Times New Roman" w:hAnsi="Helvetica" w:cs="Helvetica"/>
                <w:color w:val="585858"/>
                <w:sz w:val="20"/>
                <w:szCs w:val="20"/>
                <w:lang w:eastAsia="tr-TR"/>
              </w:rPr>
              <w:t xml:space="preserve">Ekonomik ve mali yeterliğe ilişkin bilgi, belge veya </w:t>
            </w:r>
            <w:proofErr w:type="gramStart"/>
            <w:r w:rsidRPr="009E2590">
              <w:rPr>
                <w:rFonts w:ascii="Helvetica" w:eastAsia="Times New Roman" w:hAnsi="Helvetica" w:cs="Helvetica"/>
                <w:color w:val="585858"/>
                <w:sz w:val="20"/>
                <w:szCs w:val="20"/>
                <w:lang w:eastAsia="tr-TR"/>
              </w:rPr>
              <w:t>kriter</w:t>
            </w:r>
            <w:proofErr w:type="gramEnd"/>
            <w:r w:rsidRPr="009E2590">
              <w:rPr>
                <w:rFonts w:ascii="Helvetica" w:eastAsia="Times New Roman" w:hAnsi="Helvetica" w:cs="Helvetica"/>
                <w:color w:val="585858"/>
                <w:sz w:val="20"/>
                <w:szCs w:val="20"/>
                <w:lang w:eastAsia="tr-TR"/>
              </w:rPr>
              <w:t xml:space="preserve"> belirtilmemiştir.</w:t>
            </w:r>
          </w:p>
        </w:tc>
      </w:tr>
    </w:tbl>
    <w:p w:rsidR="009E2590" w:rsidRPr="009E2590" w:rsidRDefault="009E2590" w:rsidP="009E259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E2590" w:rsidRPr="009E2590" w:rsidTr="009E259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rPr>
                <w:rFonts w:ascii="Helvetica" w:eastAsia="Times New Roman" w:hAnsi="Helvetica" w:cs="Helvetica"/>
                <w:color w:val="585858"/>
                <w:sz w:val="20"/>
                <w:szCs w:val="20"/>
                <w:lang w:eastAsia="tr-TR"/>
              </w:rPr>
            </w:pPr>
            <w:r w:rsidRPr="009E2590">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9E2590">
              <w:rPr>
                <w:rFonts w:ascii="Helvetica" w:eastAsia="Times New Roman" w:hAnsi="Helvetica" w:cs="Helvetica"/>
                <w:b/>
                <w:bCs/>
                <w:color w:val="585858"/>
                <w:sz w:val="20"/>
                <w:szCs w:val="20"/>
                <w:lang w:eastAsia="tr-TR"/>
              </w:rPr>
              <w:t>kriterler</w:t>
            </w:r>
            <w:proofErr w:type="gramEnd"/>
            <w:r w:rsidRPr="009E2590">
              <w:rPr>
                <w:rFonts w:ascii="Helvetica" w:eastAsia="Times New Roman" w:hAnsi="Helvetica" w:cs="Helvetica"/>
                <w:b/>
                <w:bCs/>
                <w:color w:val="585858"/>
                <w:sz w:val="20"/>
                <w:szCs w:val="20"/>
                <w:lang w:eastAsia="tr-TR"/>
              </w:rPr>
              <w:t>:</w:t>
            </w:r>
          </w:p>
        </w:tc>
      </w:tr>
      <w:tr w:rsidR="009E2590" w:rsidRPr="009E2590" w:rsidTr="009E259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rPr>
                <w:rFonts w:ascii="Helvetica" w:eastAsia="Times New Roman" w:hAnsi="Helvetica" w:cs="Helvetica"/>
                <w:color w:val="585858"/>
                <w:sz w:val="20"/>
                <w:szCs w:val="20"/>
                <w:lang w:eastAsia="tr-TR"/>
              </w:rPr>
            </w:pPr>
            <w:r w:rsidRPr="009E2590">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9E2590" w:rsidRPr="009E2590" w:rsidTr="009E259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9E2590" w:rsidRPr="009E2590" w:rsidRDefault="009E2590" w:rsidP="009E2590">
            <w:pPr>
              <w:spacing w:after="0" w:line="240" w:lineRule="atLeast"/>
              <w:rPr>
                <w:rFonts w:ascii="Helvetica" w:eastAsia="Times New Roman" w:hAnsi="Helvetica" w:cs="Helvetica"/>
                <w:color w:val="585858"/>
                <w:sz w:val="20"/>
                <w:szCs w:val="20"/>
                <w:lang w:eastAsia="tr-TR"/>
              </w:rPr>
            </w:pPr>
            <w:r w:rsidRPr="009E2590">
              <w:rPr>
                <w:rFonts w:ascii="Helvetica" w:eastAsia="Times New Roman" w:hAnsi="Helvetica" w:cs="Helvetica"/>
                <w:b/>
                <w:bCs/>
                <w:color w:val="118ABE"/>
                <w:sz w:val="20"/>
                <w:szCs w:val="20"/>
                <w:lang w:eastAsia="tr-TR"/>
              </w:rPr>
              <w:t>Ürün Takip Sistemi (ÜTS) Kayıt Belgesi</w:t>
            </w:r>
          </w:p>
        </w:tc>
      </w:tr>
    </w:tbl>
    <w:p w:rsidR="009E2590" w:rsidRPr="009E2590" w:rsidRDefault="009E2590" w:rsidP="009E2590">
      <w:pPr>
        <w:spacing w:after="0" w:line="240" w:lineRule="auto"/>
        <w:rPr>
          <w:rFonts w:ascii="Times New Roman" w:eastAsia="Times New Roman" w:hAnsi="Times New Roman" w:cs="Times New Roman"/>
          <w:sz w:val="24"/>
          <w:szCs w:val="24"/>
          <w:lang w:eastAsia="tr-TR"/>
        </w:rPr>
      </w:pP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585858"/>
          <w:sz w:val="20"/>
          <w:szCs w:val="20"/>
          <w:shd w:val="clear" w:color="auto" w:fill="F8F8F8"/>
          <w:lang w:eastAsia="tr-TR"/>
        </w:rPr>
        <w:t>5-</w:t>
      </w:r>
      <w:r w:rsidRPr="009E259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585858"/>
          <w:sz w:val="20"/>
          <w:szCs w:val="20"/>
          <w:shd w:val="clear" w:color="auto" w:fill="F8F8F8"/>
          <w:lang w:eastAsia="tr-TR"/>
        </w:rPr>
        <w:t>6-</w:t>
      </w:r>
      <w:r w:rsidRPr="009E2590">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9E2590">
        <w:rPr>
          <w:rFonts w:ascii="Helvetica" w:eastAsia="Times New Roman" w:hAnsi="Helvetica" w:cs="Helvetica"/>
          <w:b/>
          <w:bCs/>
          <w:color w:val="118ABE"/>
          <w:sz w:val="20"/>
          <w:szCs w:val="20"/>
          <w:shd w:val="clear" w:color="auto" w:fill="F8F8F8"/>
          <w:lang w:eastAsia="tr-TR"/>
        </w:rPr>
        <w:t>% 15 (yüzde on beş) </w:t>
      </w:r>
      <w:r w:rsidRPr="009E2590">
        <w:rPr>
          <w:rFonts w:ascii="Helvetica" w:eastAsia="Times New Roman" w:hAnsi="Helvetica" w:cs="Helvetica"/>
          <w:color w:val="585858"/>
          <w:sz w:val="20"/>
          <w:szCs w:val="20"/>
          <w:shd w:val="clear" w:color="auto" w:fill="F8F8F8"/>
          <w:lang w:eastAsia="tr-TR"/>
        </w:rPr>
        <w:t>oranında fiyat avantajı uygulanacaktır.</w:t>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585858"/>
          <w:sz w:val="20"/>
          <w:szCs w:val="20"/>
          <w:shd w:val="clear" w:color="auto" w:fill="F8F8F8"/>
          <w:lang w:eastAsia="tr-TR"/>
        </w:rPr>
        <w:t>7-</w:t>
      </w:r>
      <w:r w:rsidRPr="009E2590">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585858"/>
          <w:sz w:val="20"/>
          <w:szCs w:val="20"/>
          <w:shd w:val="clear" w:color="auto" w:fill="F8F8F8"/>
          <w:lang w:eastAsia="tr-TR"/>
        </w:rPr>
        <w:t>8-</w:t>
      </w:r>
      <w:r w:rsidRPr="009E2590">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585858"/>
          <w:sz w:val="20"/>
          <w:szCs w:val="20"/>
          <w:shd w:val="clear" w:color="auto" w:fill="F8F8F8"/>
          <w:lang w:eastAsia="tr-TR"/>
        </w:rPr>
        <w:t>9-</w:t>
      </w:r>
      <w:r w:rsidRPr="009E259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585858"/>
          <w:sz w:val="20"/>
          <w:szCs w:val="20"/>
          <w:shd w:val="clear" w:color="auto" w:fill="F8F8F8"/>
          <w:lang w:eastAsia="tr-TR"/>
        </w:rPr>
        <w:t>10-</w:t>
      </w:r>
      <w:r w:rsidRPr="009E2590">
        <w:rPr>
          <w:rFonts w:ascii="Helvetica" w:eastAsia="Times New Roman" w:hAnsi="Helvetica" w:cs="Helvetica"/>
          <w:color w:val="585858"/>
          <w:sz w:val="20"/>
          <w:szCs w:val="20"/>
          <w:shd w:val="clear" w:color="auto" w:fill="F8F8F8"/>
          <w:lang w:eastAsia="tr-TR"/>
        </w:rPr>
        <w:t> Bu ihalede, işin tamamı için teklif verilecektir.</w:t>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585858"/>
          <w:sz w:val="20"/>
          <w:szCs w:val="20"/>
          <w:shd w:val="clear" w:color="auto" w:fill="F8F8F8"/>
          <w:lang w:eastAsia="tr-TR"/>
        </w:rPr>
        <w:t>11-</w:t>
      </w:r>
      <w:r w:rsidRPr="009E259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585858"/>
          <w:sz w:val="20"/>
          <w:szCs w:val="20"/>
          <w:shd w:val="clear" w:color="auto" w:fill="F8F8F8"/>
          <w:lang w:eastAsia="tr-TR"/>
        </w:rPr>
        <w:t>12-</w:t>
      </w:r>
      <w:r w:rsidRPr="009E2590">
        <w:rPr>
          <w:rFonts w:ascii="Helvetica" w:eastAsia="Times New Roman" w:hAnsi="Helvetica" w:cs="Helvetica"/>
          <w:color w:val="585858"/>
          <w:sz w:val="20"/>
          <w:szCs w:val="20"/>
          <w:shd w:val="clear" w:color="auto" w:fill="F8F8F8"/>
          <w:lang w:eastAsia="tr-TR"/>
        </w:rPr>
        <w:t> Bu ihalede elektronik eksiltme yapılmayacaktır.</w:t>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585858"/>
          <w:sz w:val="20"/>
          <w:szCs w:val="20"/>
          <w:shd w:val="clear" w:color="auto" w:fill="F8F8F8"/>
          <w:lang w:eastAsia="tr-TR"/>
        </w:rPr>
        <w:t>13-</w:t>
      </w:r>
      <w:r w:rsidRPr="009E2590">
        <w:rPr>
          <w:rFonts w:ascii="Helvetica" w:eastAsia="Times New Roman" w:hAnsi="Helvetica" w:cs="Helvetica"/>
          <w:color w:val="585858"/>
          <w:sz w:val="20"/>
          <w:szCs w:val="20"/>
          <w:shd w:val="clear" w:color="auto" w:fill="F8F8F8"/>
          <w:lang w:eastAsia="tr-TR"/>
        </w:rPr>
        <w:t> Verilen tekliflerin geçerlilik süresi, ihale tarihinden itibaren </w:t>
      </w:r>
      <w:r w:rsidRPr="009E2590">
        <w:rPr>
          <w:rFonts w:ascii="Helvetica" w:eastAsia="Times New Roman" w:hAnsi="Helvetica" w:cs="Helvetica"/>
          <w:b/>
          <w:bCs/>
          <w:color w:val="118ABE"/>
          <w:sz w:val="20"/>
          <w:szCs w:val="20"/>
          <w:shd w:val="clear" w:color="auto" w:fill="F8F8F8"/>
          <w:lang w:eastAsia="tr-TR"/>
        </w:rPr>
        <w:t>90 (Doksan)</w:t>
      </w:r>
      <w:r w:rsidRPr="009E2590">
        <w:rPr>
          <w:rFonts w:ascii="Helvetica" w:eastAsia="Times New Roman" w:hAnsi="Helvetica" w:cs="Helvetica"/>
          <w:color w:val="585858"/>
          <w:sz w:val="20"/>
          <w:szCs w:val="20"/>
          <w:shd w:val="clear" w:color="auto" w:fill="F8F8F8"/>
          <w:lang w:eastAsia="tr-TR"/>
        </w:rPr>
        <w:t> takvim günüdür.</w:t>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585858"/>
          <w:sz w:val="20"/>
          <w:szCs w:val="20"/>
          <w:shd w:val="clear" w:color="auto" w:fill="F8F8F8"/>
          <w:lang w:eastAsia="tr-TR"/>
        </w:rPr>
        <w:t>14-</w:t>
      </w:r>
      <w:r w:rsidRPr="009E2590">
        <w:rPr>
          <w:rFonts w:ascii="Helvetica" w:eastAsia="Times New Roman" w:hAnsi="Helvetica" w:cs="Helvetica"/>
          <w:color w:val="585858"/>
          <w:sz w:val="20"/>
          <w:szCs w:val="20"/>
          <w:shd w:val="clear" w:color="auto" w:fill="F8F8F8"/>
          <w:lang w:eastAsia="tr-TR"/>
        </w:rPr>
        <w:t> Konsorsiyum olarak ihaleye teklif verilemez.</w:t>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color w:val="585858"/>
          <w:sz w:val="20"/>
          <w:szCs w:val="20"/>
          <w:lang w:eastAsia="tr-TR"/>
        </w:rPr>
        <w:br/>
      </w:r>
      <w:r w:rsidRPr="009E2590">
        <w:rPr>
          <w:rFonts w:ascii="Helvetica" w:eastAsia="Times New Roman" w:hAnsi="Helvetica" w:cs="Helvetica"/>
          <w:b/>
          <w:bCs/>
          <w:color w:val="585858"/>
          <w:sz w:val="20"/>
          <w:szCs w:val="20"/>
          <w:shd w:val="clear" w:color="auto" w:fill="F8F8F8"/>
          <w:lang w:eastAsia="tr-TR"/>
        </w:rPr>
        <w:t>15- Diğer hususlar:</w:t>
      </w:r>
    </w:p>
    <w:p w:rsidR="009E2590" w:rsidRPr="009E2590" w:rsidRDefault="009E2590" w:rsidP="009E2590">
      <w:pPr>
        <w:shd w:val="clear" w:color="auto" w:fill="F8F8F8"/>
        <w:spacing w:after="0" w:line="240" w:lineRule="auto"/>
        <w:jc w:val="both"/>
        <w:rPr>
          <w:rFonts w:ascii="Helvetica" w:eastAsia="Times New Roman" w:hAnsi="Helvetica" w:cs="Helvetica"/>
          <w:color w:val="585858"/>
          <w:sz w:val="20"/>
          <w:szCs w:val="20"/>
          <w:lang w:eastAsia="tr-TR"/>
        </w:rPr>
      </w:pPr>
      <w:r w:rsidRPr="009E2590">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277E42" w:rsidRDefault="00277E42">
      <w:bookmarkStart w:id="0" w:name="_GoBack"/>
      <w:bookmarkEnd w:id="0"/>
    </w:p>
    <w:sectPr w:rsidR="00277E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ADA"/>
    <w:rsid w:val="00277E42"/>
    <w:rsid w:val="004A0ADA"/>
    <w:rsid w:val="009E2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52FB1-58B4-4035-8D3C-AD1CD1CE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E2590"/>
  </w:style>
  <w:style w:type="character" w:customStyle="1" w:styleId="ilanbaslik">
    <w:name w:val="ilanbaslik"/>
    <w:basedOn w:val="VarsaylanParagrafYazTipi"/>
    <w:rsid w:val="009E2590"/>
  </w:style>
  <w:style w:type="paragraph" w:styleId="BalonMetni">
    <w:name w:val="Balloon Text"/>
    <w:basedOn w:val="Normal"/>
    <w:link w:val="BalonMetniChar"/>
    <w:uiPriority w:val="99"/>
    <w:semiHidden/>
    <w:unhideWhenUsed/>
    <w:rsid w:val="009E259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E25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401115">
      <w:bodyDiv w:val="1"/>
      <w:marLeft w:val="0"/>
      <w:marRight w:val="0"/>
      <w:marTop w:val="0"/>
      <w:marBottom w:val="0"/>
      <w:divBdr>
        <w:top w:val="none" w:sz="0" w:space="0" w:color="auto"/>
        <w:left w:val="none" w:sz="0" w:space="0" w:color="auto"/>
        <w:bottom w:val="none" w:sz="0" w:space="0" w:color="auto"/>
        <w:right w:val="none" w:sz="0" w:space="0" w:color="auto"/>
      </w:divBdr>
      <w:divsChild>
        <w:div w:id="204753763">
          <w:marLeft w:val="0"/>
          <w:marRight w:val="0"/>
          <w:marTop w:val="0"/>
          <w:marBottom w:val="0"/>
          <w:divBdr>
            <w:top w:val="none" w:sz="0" w:space="0" w:color="auto"/>
            <w:left w:val="none" w:sz="0" w:space="0" w:color="auto"/>
            <w:bottom w:val="none" w:sz="0" w:space="0" w:color="auto"/>
            <w:right w:val="none" w:sz="0" w:space="0" w:color="auto"/>
          </w:divBdr>
        </w:div>
        <w:div w:id="190842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2</cp:revision>
  <cp:lastPrinted>2026-06-16T12:48:00Z</cp:lastPrinted>
  <dcterms:created xsi:type="dcterms:W3CDTF">2026-06-16T12:47:00Z</dcterms:created>
  <dcterms:modified xsi:type="dcterms:W3CDTF">2026-06-16T12:48:00Z</dcterms:modified>
</cp:coreProperties>
</file>