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4D" w:rsidRPr="00F52F4D" w:rsidRDefault="00F52F4D" w:rsidP="00F52F4D">
      <w:pPr>
        <w:shd w:val="clear" w:color="auto" w:fill="F5F5F5"/>
        <w:spacing w:after="0" w:line="240" w:lineRule="auto"/>
        <w:jc w:val="center"/>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DENİZ KİRLİLİĞİ İLE MÜCADELE AMACIYLA SUYOLU TAŞITI YÜZERGEZER (AMFİBİK) ARAÇ KİRALANMASI VE ZARARLI ALG PATLAMALARININ KONTROL ALTINA ALINMASI AMACIYLA MODİFİYE KİL UYGULAMASI HİZMETİ</w:t>
      </w:r>
    </w:p>
    <w:p w:rsidR="00F52F4D" w:rsidRPr="00F52F4D" w:rsidRDefault="00F52F4D" w:rsidP="00F52F4D">
      <w:pPr>
        <w:spacing w:after="0" w:line="240" w:lineRule="auto"/>
        <w:rPr>
          <w:rFonts w:ascii="Times New Roman" w:eastAsia="Times New Roman" w:hAnsi="Times New Roman" w:cs="Times New Roman"/>
          <w:sz w:val="24"/>
          <w:szCs w:val="24"/>
          <w:lang w:eastAsia="tr-TR"/>
        </w:rPr>
      </w:pP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0062A8"/>
          <w:sz w:val="20"/>
          <w:szCs w:val="20"/>
          <w:shd w:val="clear" w:color="auto" w:fill="F5F5F5"/>
          <w:lang w:eastAsia="tr-TR"/>
        </w:rPr>
        <w:t>DENİZ KİRLİLİĞİ İLE MÜCADELE AMACIYLA SUYOLU TAŞITI YÜZERGEZER (AMFİBİK) ARAÇ KİRALANMASI VE ZARARLI ALG PATLAMALARININ KONTROL ALTINA ALINMASI AMACIYLA MODİFİYE KİL UYGULAMASI HİZMETİ</w:t>
      </w:r>
      <w:r w:rsidRPr="00F52F4D">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2026/1090077</w:t>
            </w:r>
          </w:p>
        </w:tc>
      </w:tr>
    </w:tbl>
    <w:p w:rsidR="00F52F4D" w:rsidRPr="00F52F4D" w:rsidRDefault="00F52F4D" w:rsidP="00F52F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52F4D" w:rsidRPr="00F52F4D" w:rsidTr="00F52F4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B04935"/>
                <w:sz w:val="20"/>
                <w:szCs w:val="20"/>
                <w:lang w:eastAsia="tr-TR"/>
              </w:rPr>
              <w:t>1- İdarenin</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1.1.</w:t>
            </w:r>
            <w:r w:rsidRPr="00F52F4D">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İZMİR BÜYÜKŞEHİR BELEDİYESİ ÇEVRE KORUMA VE KONTROL DAİRESİ BAŞKANLIĞI DENİZ KORUMA ŞUBE MÜDÜRLÜĞÜ</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1.2.</w:t>
            </w:r>
            <w:r w:rsidRPr="00F52F4D">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Güney Mahallesi 1140 Sokak No:24 Zeytinlik Ek Hizmet Binası KONAK/İZMİR</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1.3.</w:t>
            </w:r>
            <w:r w:rsidRPr="00F52F4D">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02322931620</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1.4.</w:t>
            </w:r>
            <w:r w:rsidRPr="00F52F4D">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https://ekap.kik.gov.tr/EKAP/</w:t>
            </w:r>
          </w:p>
        </w:tc>
      </w:tr>
    </w:tbl>
    <w:p w:rsidR="00F52F4D" w:rsidRPr="00F52F4D" w:rsidRDefault="00F52F4D" w:rsidP="00F52F4D">
      <w:pPr>
        <w:spacing w:after="0" w:line="240" w:lineRule="auto"/>
        <w:rPr>
          <w:rFonts w:ascii="Times New Roman" w:eastAsia="Times New Roman" w:hAnsi="Times New Roman" w:cs="Times New Roman"/>
          <w:sz w:val="24"/>
          <w:szCs w:val="24"/>
          <w:lang w:eastAsia="tr-TR"/>
        </w:rPr>
      </w:pP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2.1.</w:t>
            </w:r>
            <w:r w:rsidRPr="00F52F4D">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22.07.2026 - 10:00</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2.2.</w:t>
            </w:r>
            <w:r w:rsidRPr="00F52F4D">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 xml:space="preserve">Mimar Sinan Mahallesi 9 Eylül Meydanı No: 9/1 </w:t>
            </w:r>
            <w:proofErr w:type="spellStart"/>
            <w:r w:rsidRPr="00F52F4D">
              <w:rPr>
                <w:rFonts w:ascii="Helvetica" w:eastAsia="Times New Roman" w:hAnsi="Helvetica" w:cs="Times New Roman"/>
                <w:b/>
                <w:bCs/>
                <w:color w:val="0062A8"/>
                <w:sz w:val="20"/>
                <w:szCs w:val="20"/>
                <w:lang w:eastAsia="tr-TR"/>
              </w:rPr>
              <w:t>Kültürpark</w:t>
            </w:r>
            <w:proofErr w:type="spellEnd"/>
            <w:r w:rsidRPr="00F52F4D">
              <w:rPr>
                <w:rFonts w:ascii="Helvetica" w:eastAsia="Times New Roman" w:hAnsi="Helvetica" w:cs="Times New Roman"/>
                <w:b/>
                <w:bCs/>
                <w:color w:val="0062A8"/>
                <w:sz w:val="20"/>
                <w:szCs w:val="20"/>
                <w:lang w:eastAsia="tr-TR"/>
              </w:rPr>
              <w:t xml:space="preserve"> Fuar Alanı Hol 1/B Konak / İZMİR</w:t>
            </w:r>
          </w:p>
        </w:tc>
      </w:tr>
    </w:tbl>
    <w:p w:rsidR="00F52F4D" w:rsidRPr="00F52F4D" w:rsidRDefault="00F52F4D" w:rsidP="00F52F4D">
      <w:pPr>
        <w:spacing w:after="0" w:line="240" w:lineRule="auto"/>
        <w:rPr>
          <w:rFonts w:ascii="Times New Roman" w:eastAsia="Times New Roman" w:hAnsi="Times New Roman" w:cs="Times New Roman"/>
          <w:sz w:val="24"/>
          <w:szCs w:val="24"/>
          <w:lang w:eastAsia="tr-TR"/>
        </w:rPr>
      </w:pP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3.1</w:t>
            </w:r>
            <w:r w:rsidRPr="00F52F4D">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DENİZ KİRLİLİĞİ İLE MÜCADELE AMACIYLA SUYOLU TAŞITI YÜZERGEZER (AMFİBİK) ARAÇ KİRALANMASI VE ZARARLI ALG PATLAMALARININ KONTROL ALTINA ALINMASI AMACIYLA MODİFİYE KİL UYGULAMASI HİZMETİ</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3.2.</w:t>
            </w:r>
            <w:r w:rsidRPr="00F52F4D">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(2 KISIM 2 HİZMET KALEMİ)</w:t>
            </w:r>
            <w:r w:rsidRPr="00F52F4D">
              <w:rPr>
                <w:rFonts w:ascii="Helvetica" w:eastAsia="Times New Roman" w:hAnsi="Helvetica" w:cs="Times New Roman"/>
                <w:b/>
                <w:bCs/>
                <w:color w:val="0062A8"/>
                <w:sz w:val="20"/>
                <w:szCs w:val="20"/>
                <w:lang w:eastAsia="tr-TR"/>
              </w:rPr>
              <w:br/>
              <w:t xml:space="preserve">Ayrıntılı bilgiye </w:t>
            </w:r>
            <w:proofErr w:type="spellStart"/>
            <w:r w:rsidRPr="00F52F4D">
              <w:rPr>
                <w:rFonts w:ascii="Helvetica" w:eastAsia="Times New Roman" w:hAnsi="Helvetica" w:cs="Times New Roman"/>
                <w:b/>
                <w:bCs/>
                <w:color w:val="0062A8"/>
                <w:sz w:val="20"/>
                <w:szCs w:val="20"/>
                <w:lang w:eastAsia="tr-TR"/>
              </w:rPr>
              <w:t>EKAP’ta</w:t>
            </w:r>
            <w:proofErr w:type="spellEnd"/>
            <w:r w:rsidRPr="00F52F4D">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3.3.</w:t>
            </w:r>
            <w:r w:rsidRPr="00F52F4D">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TEKNİK ŞARTNAMENİN 5.2.25. MADDESİNDE BELİRTİLEN YERLER İLE İDARENİN BELİRLEYECEĞİ YERLER</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3.4.</w:t>
            </w:r>
            <w:r w:rsidRPr="00F52F4D">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İşe başlama tarihi </w:t>
            </w:r>
            <w:r w:rsidRPr="00F52F4D">
              <w:rPr>
                <w:rFonts w:ascii="Helvetica" w:eastAsia="Times New Roman" w:hAnsi="Helvetica" w:cs="Times New Roman"/>
                <w:b/>
                <w:bCs/>
                <w:color w:val="0062A8"/>
                <w:sz w:val="20"/>
                <w:szCs w:val="20"/>
                <w:lang w:eastAsia="tr-TR"/>
              </w:rPr>
              <w:t>04.08.2026</w:t>
            </w:r>
            <w:r w:rsidRPr="00F52F4D">
              <w:rPr>
                <w:rFonts w:ascii="Helvetica" w:eastAsia="Times New Roman" w:hAnsi="Helvetica" w:cs="Times New Roman"/>
                <w:color w:val="666666"/>
                <w:sz w:val="20"/>
                <w:szCs w:val="20"/>
                <w:lang w:eastAsia="tr-TR"/>
              </w:rPr>
              <w:t>, işin bitiş tarihi </w:t>
            </w:r>
            <w:r w:rsidRPr="00F52F4D">
              <w:rPr>
                <w:rFonts w:ascii="Helvetica" w:eastAsia="Times New Roman" w:hAnsi="Helvetica" w:cs="Times New Roman"/>
                <w:b/>
                <w:bCs/>
                <w:color w:val="0062A8"/>
                <w:sz w:val="20"/>
                <w:szCs w:val="20"/>
                <w:lang w:eastAsia="tr-TR"/>
              </w:rPr>
              <w:t>17.12.2026</w:t>
            </w:r>
          </w:p>
        </w:tc>
      </w:tr>
      <w:tr w:rsidR="00F52F4D" w:rsidRPr="00F52F4D" w:rsidTr="00F52F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3.5.</w:t>
            </w:r>
            <w:r w:rsidRPr="00F52F4D">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0062A8"/>
                <w:sz w:val="20"/>
                <w:szCs w:val="20"/>
                <w:lang w:eastAsia="tr-TR"/>
              </w:rPr>
              <w:t>04.08.2026</w:t>
            </w:r>
          </w:p>
        </w:tc>
      </w:tr>
    </w:tbl>
    <w:p w:rsidR="00F52F4D" w:rsidRPr="00F52F4D" w:rsidRDefault="00F52F4D" w:rsidP="00F52F4D">
      <w:pPr>
        <w:spacing w:after="0" w:line="240" w:lineRule="auto"/>
        <w:rPr>
          <w:rFonts w:ascii="Times New Roman" w:eastAsia="Times New Roman" w:hAnsi="Times New Roman" w:cs="Times New Roman"/>
          <w:sz w:val="24"/>
          <w:szCs w:val="24"/>
          <w:lang w:eastAsia="tr-TR"/>
        </w:rPr>
      </w:pP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F52F4D">
        <w:rPr>
          <w:rFonts w:ascii="Helvetica" w:eastAsia="Times New Roman" w:hAnsi="Helvetica" w:cs="Times New Roman"/>
          <w:b/>
          <w:bCs/>
          <w:color w:val="666666"/>
          <w:sz w:val="20"/>
          <w:szCs w:val="20"/>
          <w:shd w:val="clear" w:color="auto" w:fill="F5F5F5"/>
          <w:lang w:eastAsia="tr-TR"/>
        </w:rPr>
        <w:t>kriterleri</w:t>
      </w:r>
      <w:proofErr w:type="gramEnd"/>
      <w:r w:rsidRPr="00F52F4D">
        <w:rPr>
          <w:rFonts w:ascii="Helvetica" w:eastAsia="Times New Roman" w:hAnsi="Helvetica" w:cs="Times New Roman"/>
          <w:b/>
          <w:bCs/>
          <w:color w:val="666666"/>
          <w:sz w:val="20"/>
          <w:szCs w:val="20"/>
          <w:shd w:val="clear" w:color="auto" w:fill="F5F5F5"/>
          <w:lang w:eastAsia="tr-TR"/>
        </w:rPr>
        <w:t>:</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w:t>
      </w:r>
      <w:r w:rsidRPr="00F52F4D">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4.1.1.</w:t>
      </w:r>
      <w:r w:rsidRPr="00F52F4D">
        <w:rPr>
          <w:rFonts w:ascii="Helvetica" w:eastAsia="Times New Roman" w:hAnsi="Helvetica" w:cs="Times New Roman"/>
          <w:color w:val="666666"/>
          <w:sz w:val="20"/>
          <w:szCs w:val="20"/>
          <w:shd w:val="clear" w:color="auto" w:fill="F5F5F5"/>
          <w:lang w:eastAsia="tr-TR"/>
        </w:rPr>
        <w:t> Teklif mektubu.</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4.1.2.1.</w:t>
      </w:r>
      <w:r w:rsidRPr="00F52F4D">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4.1.2.2.</w:t>
      </w:r>
      <w:r w:rsidRPr="00F52F4D">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4.1.3.</w:t>
      </w:r>
      <w:r w:rsidRPr="00F52F4D">
        <w:rPr>
          <w:rFonts w:ascii="Helvetica" w:eastAsia="Times New Roman" w:hAnsi="Helvetica" w:cs="Times New Roman"/>
          <w:color w:val="666666"/>
          <w:sz w:val="20"/>
          <w:szCs w:val="20"/>
          <w:shd w:val="clear" w:color="auto" w:fill="F5F5F5"/>
          <w:lang w:eastAsia="tr-TR"/>
        </w:rPr>
        <w:t> Geçici teminat.</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4.1.4</w:t>
      </w:r>
      <w:r w:rsidRPr="00F52F4D">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4.1.5.</w:t>
      </w:r>
      <w:r w:rsidRPr="00F52F4D">
        <w:rPr>
          <w:rFonts w:ascii="Helvetica" w:eastAsia="Times New Roman" w:hAnsi="Helvetica" w:cs="Times New Roman"/>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F52F4D">
              <w:rPr>
                <w:rFonts w:ascii="Helvetica" w:eastAsia="Times New Roman" w:hAnsi="Helvetica" w:cs="Times New Roman"/>
                <w:b/>
                <w:bCs/>
                <w:color w:val="666666"/>
                <w:sz w:val="20"/>
                <w:szCs w:val="20"/>
                <w:lang w:eastAsia="tr-TR"/>
              </w:rPr>
              <w:t>kriterler</w:t>
            </w:r>
            <w:proofErr w:type="gramEnd"/>
            <w:r w:rsidRPr="00F52F4D">
              <w:rPr>
                <w:rFonts w:ascii="Helvetica" w:eastAsia="Times New Roman" w:hAnsi="Helvetica" w:cs="Times New Roman"/>
                <w:b/>
                <w:bCs/>
                <w:color w:val="666666"/>
                <w:sz w:val="20"/>
                <w:szCs w:val="20"/>
                <w:lang w:eastAsia="tr-TR"/>
              </w:rPr>
              <w:t>:</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 xml:space="preserve">4.2.1. İsteklinin ihalenin yapıldığı yıldan önceki yıla ait </w:t>
            </w:r>
            <w:proofErr w:type="gramStart"/>
            <w:r w:rsidRPr="00F52F4D">
              <w:rPr>
                <w:rFonts w:ascii="Helvetica" w:eastAsia="Times New Roman" w:hAnsi="Helvetica" w:cs="Times New Roman"/>
                <w:b/>
                <w:bCs/>
                <w:color w:val="666666"/>
                <w:sz w:val="20"/>
                <w:szCs w:val="20"/>
                <w:lang w:eastAsia="tr-TR"/>
              </w:rPr>
              <w:t>yıl sonu</w:t>
            </w:r>
            <w:proofErr w:type="gramEnd"/>
            <w:r w:rsidRPr="00F52F4D">
              <w:rPr>
                <w:rFonts w:ascii="Helvetica" w:eastAsia="Times New Roman" w:hAnsi="Helvetica" w:cs="Times New Roman"/>
                <w:b/>
                <w:bCs/>
                <w:color w:val="666666"/>
                <w:sz w:val="20"/>
                <w:szCs w:val="20"/>
                <w:lang w:eastAsia="tr-TR"/>
              </w:rPr>
              <w:t xml:space="preserve"> bilanço bilgileri:</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lastRenderedPageBreak/>
              <w:t>Sunulan bilanço veya eşdeğer belgelerde;</w:t>
            </w:r>
            <w:r w:rsidRPr="00F52F4D">
              <w:rPr>
                <w:rFonts w:ascii="Helvetica" w:eastAsia="Times New Roman" w:hAnsi="Helvetica" w:cs="Times New Roman"/>
                <w:color w:val="666666"/>
                <w:sz w:val="20"/>
                <w:szCs w:val="20"/>
                <w:lang w:eastAsia="tr-TR"/>
              </w:rPr>
              <w:br/>
              <w:t>a) Cari oranın (dönen varlıklar/kısa vadeli borçlar) en az 0,75 olduğunu, b) Öz kaynak oranının (öz kaynaklar/toplam aktif) en az 0,15 olduğunu,</w:t>
            </w:r>
            <w:r w:rsidRPr="00F52F4D">
              <w:rPr>
                <w:rFonts w:ascii="Helvetica" w:eastAsia="Times New Roman" w:hAnsi="Helvetica" w:cs="Times New Roman"/>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F52F4D">
              <w:rPr>
                <w:rFonts w:ascii="Helvetica" w:eastAsia="Times New Roman" w:hAnsi="Helvetica" w:cs="Times New Roman"/>
                <w:color w:val="666666"/>
                <w:sz w:val="20"/>
                <w:szCs w:val="20"/>
                <w:lang w:eastAsia="tr-TR"/>
              </w:rPr>
              <w:t>yıl sonu</w:t>
            </w:r>
            <w:proofErr w:type="gramEnd"/>
            <w:r w:rsidRPr="00F52F4D">
              <w:rPr>
                <w:rFonts w:ascii="Helvetica" w:eastAsia="Times New Roman" w:hAnsi="Helvetica" w:cs="Times New Roman"/>
                <w:color w:val="666666"/>
                <w:sz w:val="20"/>
                <w:szCs w:val="20"/>
                <w:lang w:eastAsia="tr-TR"/>
              </w:rPr>
              <w:t xml:space="preserve"> bilanço belgelerine ilişkin bilgileri belirtebilirler.</w:t>
            </w:r>
            <w:r w:rsidRPr="00F52F4D">
              <w:rPr>
                <w:rFonts w:ascii="Helvetica" w:eastAsia="Times New Roman" w:hAnsi="Helvetica" w:cs="Times New Roman"/>
                <w:color w:val="666666"/>
                <w:sz w:val="20"/>
                <w:szCs w:val="20"/>
                <w:lang w:eastAsia="tr-TR"/>
              </w:rPr>
              <w:br/>
              <w:t xml:space="preserve">Yukarıda belirtilen </w:t>
            </w:r>
            <w:proofErr w:type="gramStart"/>
            <w:r w:rsidRPr="00F52F4D">
              <w:rPr>
                <w:rFonts w:ascii="Helvetica" w:eastAsia="Times New Roman" w:hAnsi="Helvetica" w:cs="Times New Roman"/>
                <w:color w:val="666666"/>
                <w:sz w:val="20"/>
                <w:szCs w:val="20"/>
                <w:lang w:eastAsia="tr-TR"/>
              </w:rPr>
              <w:t>kriterleri</w:t>
            </w:r>
            <w:proofErr w:type="gramEnd"/>
            <w:r w:rsidRPr="00F52F4D">
              <w:rPr>
                <w:rFonts w:ascii="Helvetica" w:eastAsia="Times New Roman" w:hAnsi="Helvetica" w:cs="Times New Roman"/>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F52F4D">
              <w:rPr>
                <w:rFonts w:ascii="Helvetica" w:eastAsia="Times New Roman" w:hAnsi="Helvetica" w:cs="Times New Roman"/>
                <w:color w:val="666666"/>
                <w:sz w:val="20"/>
                <w:szCs w:val="20"/>
                <w:lang w:eastAsia="tr-TR"/>
              </w:rPr>
              <w:t>kriterlerinin</w:t>
            </w:r>
            <w:proofErr w:type="gramEnd"/>
            <w:r w:rsidRPr="00F52F4D">
              <w:rPr>
                <w:rFonts w:ascii="Helvetica" w:eastAsia="Times New Roman" w:hAnsi="Helvetica" w:cs="Times New Roman"/>
                <w:color w:val="666666"/>
                <w:sz w:val="20"/>
                <w:szCs w:val="20"/>
                <w:lang w:eastAsia="tr-TR"/>
              </w:rPr>
              <w:t xml:space="preserve"> sağlanıp sağlanmadığına bakılır.</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4.2.2. İş hacmini gösteren belgeler:</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a) İhalenin yapıldığı yıldan önceki yıla ait toplam ciroyu gösteren gelir tablosu,</w:t>
            </w:r>
            <w:r w:rsidRPr="00F52F4D">
              <w:rPr>
                <w:rFonts w:ascii="Helvetica" w:eastAsia="Times New Roman" w:hAnsi="Helvetica" w:cs="Times New Roman"/>
                <w:color w:val="666666"/>
                <w:sz w:val="20"/>
                <w:szCs w:val="20"/>
                <w:lang w:eastAsia="tr-TR"/>
              </w:rPr>
              <w:br/>
              <w:t>b) Hizmet işleri ile ilgili ciro tutarını gösteren belgeler,</w:t>
            </w:r>
            <w:r w:rsidRPr="00F52F4D">
              <w:rPr>
                <w:rFonts w:ascii="Helvetica" w:eastAsia="Times New Roman" w:hAnsi="Helvetica" w:cs="Times New Roman"/>
                <w:color w:val="666666"/>
                <w:sz w:val="20"/>
                <w:szCs w:val="20"/>
                <w:lang w:eastAsia="tr-TR"/>
              </w:rPr>
              <w:br/>
              <w:t>Bu belgelerden birinin sunulması yeterlidir.</w:t>
            </w:r>
            <w:r w:rsidRPr="00F52F4D">
              <w:rPr>
                <w:rFonts w:ascii="Helvetica" w:eastAsia="Times New Roman" w:hAnsi="Helvetica" w:cs="Times New Roman"/>
                <w:color w:val="666666"/>
                <w:sz w:val="20"/>
                <w:szCs w:val="20"/>
                <w:lang w:eastAsia="tr-TR"/>
              </w:rPr>
              <w:br/>
              <w:t>Toplam cironun teklif edilen bedelin %</w:t>
            </w:r>
            <w:proofErr w:type="gramStart"/>
            <w:r w:rsidRPr="00F52F4D">
              <w:rPr>
                <w:rFonts w:ascii="Helvetica" w:eastAsia="Times New Roman" w:hAnsi="Helvetica" w:cs="Times New Roman"/>
                <w:color w:val="666666"/>
                <w:sz w:val="20"/>
                <w:szCs w:val="20"/>
                <w:lang w:eastAsia="tr-TR"/>
              </w:rPr>
              <w:t>25'inden , hizmet</w:t>
            </w:r>
            <w:proofErr w:type="gramEnd"/>
            <w:r w:rsidRPr="00F52F4D">
              <w:rPr>
                <w:rFonts w:ascii="Helvetica" w:eastAsia="Times New Roman" w:hAnsi="Helvetica" w:cs="Times New Roman"/>
                <w:color w:val="666666"/>
                <w:sz w:val="20"/>
                <w:szCs w:val="20"/>
                <w:lang w:eastAsia="tr-TR"/>
              </w:rPr>
              <w:t xml:space="preserve"> işleri ile ilgili cironun ise teklif edilen bedelin %15'inden az olmaması gerekir. Bu </w:t>
            </w:r>
            <w:proofErr w:type="gramStart"/>
            <w:r w:rsidRPr="00F52F4D">
              <w:rPr>
                <w:rFonts w:ascii="Helvetica" w:eastAsia="Times New Roman" w:hAnsi="Helvetica" w:cs="Times New Roman"/>
                <w:color w:val="666666"/>
                <w:sz w:val="20"/>
                <w:szCs w:val="20"/>
                <w:lang w:eastAsia="tr-TR"/>
              </w:rPr>
              <w:t>kriterlerden</w:t>
            </w:r>
            <w:proofErr w:type="gramEnd"/>
            <w:r w:rsidRPr="00F52F4D">
              <w:rPr>
                <w:rFonts w:ascii="Helvetica" w:eastAsia="Times New Roman" w:hAnsi="Helvetica" w:cs="Times New Roman"/>
                <w:color w:val="666666"/>
                <w:sz w:val="20"/>
                <w:szCs w:val="20"/>
                <w:lang w:eastAsia="tr-TR"/>
              </w:rPr>
              <w:t xml:space="preserve"> herhangi birini sağlayan ve sağladığı kritere ilişkin belgeyi sunan istekli yeterli kabul edilir.</w:t>
            </w:r>
            <w:r w:rsidRPr="00F52F4D">
              <w:rPr>
                <w:rFonts w:ascii="Helvetica" w:eastAsia="Times New Roman" w:hAnsi="Helvetica" w:cs="Times New Roman"/>
                <w:color w:val="666666"/>
                <w:sz w:val="20"/>
                <w:szCs w:val="20"/>
                <w:lang w:eastAsia="tr-TR"/>
              </w:rPr>
              <w:br/>
              <w:t xml:space="preserve">Bu </w:t>
            </w:r>
            <w:proofErr w:type="gramStart"/>
            <w:r w:rsidRPr="00F52F4D">
              <w:rPr>
                <w:rFonts w:ascii="Helvetica" w:eastAsia="Times New Roman" w:hAnsi="Helvetica" w:cs="Times New Roman"/>
                <w:color w:val="666666"/>
                <w:sz w:val="20"/>
                <w:szCs w:val="20"/>
                <w:lang w:eastAsia="tr-TR"/>
              </w:rPr>
              <w:t>kriterleri</w:t>
            </w:r>
            <w:proofErr w:type="gramEnd"/>
            <w:r w:rsidRPr="00F52F4D">
              <w:rPr>
                <w:rFonts w:ascii="Helvetica" w:eastAsia="Times New Roman" w:hAnsi="Helvetica" w:cs="Times New Roman"/>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F52F4D">
              <w:rPr>
                <w:rFonts w:ascii="Helvetica" w:eastAsia="Times New Roman" w:hAnsi="Helvetica" w:cs="Times New Roman"/>
                <w:color w:val="666666"/>
                <w:sz w:val="20"/>
                <w:szCs w:val="20"/>
                <w:lang w:eastAsia="tr-TR"/>
              </w:rPr>
              <w:t>kriterlerinin</w:t>
            </w:r>
            <w:proofErr w:type="gramEnd"/>
            <w:r w:rsidRPr="00F52F4D">
              <w:rPr>
                <w:rFonts w:ascii="Helvetica" w:eastAsia="Times New Roman" w:hAnsi="Helvetica" w:cs="Times New Roman"/>
                <w:color w:val="666666"/>
                <w:sz w:val="20"/>
                <w:szCs w:val="20"/>
                <w:lang w:eastAsia="tr-TR"/>
              </w:rPr>
              <w:t xml:space="preserve"> sağlanıp sağlanamadığına bakılır.</w:t>
            </w:r>
          </w:p>
        </w:tc>
      </w:tr>
    </w:tbl>
    <w:p w:rsidR="00F52F4D" w:rsidRPr="00F52F4D" w:rsidRDefault="00F52F4D" w:rsidP="00F52F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F52F4D">
              <w:rPr>
                <w:rFonts w:ascii="Helvetica" w:eastAsia="Times New Roman" w:hAnsi="Helvetica" w:cs="Times New Roman"/>
                <w:b/>
                <w:bCs/>
                <w:color w:val="666666"/>
                <w:sz w:val="20"/>
                <w:szCs w:val="20"/>
                <w:lang w:eastAsia="tr-TR"/>
              </w:rPr>
              <w:t>kriterler</w:t>
            </w:r>
            <w:proofErr w:type="gramEnd"/>
            <w:r w:rsidRPr="00F52F4D">
              <w:rPr>
                <w:rFonts w:ascii="Helvetica" w:eastAsia="Times New Roman" w:hAnsi="Helvetica" w:cs="Times New Roman"/>
                <w:b/>
                <w:bCs/>
                <w:color w:val="666666"/>
                <w:sz w:val="20"/>
                <w:szCs w:val="20"/>
                <w:lang w:eastAsia="tr-TR"/>
              </w:rPr>
              <w:t>:</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4.3.1. </w:t>
            </w:r>
            <w:r w:rsidRPr="00F52F4D">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F52F4D">
              <w:rPr>
                <w:rFonts w:ascii="Helvetica" w:eastAsia="Times New Roman" w:hAnsi="Helvetica" w:cs="Times New Roman"/>
                <w:b/>
                <w:bCs/>
                <w:color w:val="0062A8"/>
                <w:sz w:val="20"/>
                <w:szCs w:val="20"/>
                <w:lang w:eastAsia="tr-TR"/>
              </w:rPr>
              <w:t>% 25</w:t>
            </w:r>
            <w:r w:rsidRPr="00F52F4D">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F52F4D">
              <w:rPr>
                <w:rFonts w:ascii="Helvetica" w:eastAsia="Times New Roman" w:hAnsi="Helvetica" w:cs="Times New Roman"/>
                <w:color w:val="666666"/>
                <w:sz w:val="20"/>
                <w:szCs w:val="20"/>
                <w:lang w:eastAsia="tr-TR"/>
              </w:rPr>
              <w:br/>
            </w:r>
            <w:proofErr w:type="gramStart"/>
            <w:r w:rsidRPr="00F52F4D">
              <w:rPr>
                <w:rFonts w:ascii="Helvetica" w:eastAsia="Times New Roman" w:hAnsi="Helvetica" w:cs="Times New Roman"/>
                <w:b/>
                <w:bCs/>
                <w:color w:val="666666"/>
                <w:sz w:val="20"/>
                <w:szCs w:val="20"/>
                <w:lang w:eastAsia="tr-TR"/>
              </w:rPr>
              <w:t>4.3.1.1.</w:t>
            </w:r>
            <w:r w:rsidRPr="00F52F4D">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52F4D">
              <w:rPr>
                <w:rFonts w:ascii="Helvetica" w:eastAsia="Times New Roman" w:hAnsi="Helvetica" w:cs="Times New Roman"/>
                <w:color w:val="666666"/>
                <w:sz w:val="20"/>
                <w:szCs w:val="20"/>
                <w:lang w:eastAsia="tr-TR"/>
              </w:rPr>
              <w:br/>
            </w:r>
            <w:proofErr w:type="gramStart"/>
            <w:r w:rsidRPr="00F52F4D">
              <w:rPr>
                <w:rFonts w:ascii="Helvetica" w:eastAsia="Times New Roman" w:hAnsi="Helvetica" w:cs="Times New Roman"/>
                <w:b/>
                <w:bCs/>
                <w:color w:val="666666"/>
                <w:sz w:val="20"/>
                <w:szCs w:val="20"/>
                <w:lang w:eastAsia="tr-TR"/>
              </w:rPr>
              <w:t>4.3.1.2.</w:t>
            </w:r>
            <w:r w:rsidRPr="00F52F4D">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52F4D" w:rsidRPr="00F52F4D" w:rsidRDefault="00F52F4D" w:rsidP="00F52F4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b/>
                <w:bCs/>
                <w:color w:val="666666"/>
                <w:sz w:val="20"/>
                <w:szCs w:val="20"/>
                <w:lang w:eastAsia="tr-TR"/>
              </w:rPr>
              <w:t>4.4. Bu ihalede benzer iş olarak kabul edilecek işler:</w:t>
            </w:r>
          </w:p>
        </w:tc>
      </w:tr>
      <w:tr w:rsidR="00F52F4D" w:rsidRPr="00F52F4D" w:rsidTr="00F52F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52F4D" w:rsidRPr="00F52F4D" w:rsidRDefault="00F52F4D" w:rsidP="00F52F4D">
            <w:pPr>
              <w:spacing w:after="0" w:line="240" w:lineRule="atLeast"/>
              <w:jc w:val="both"/>
              <w:rPr>
                <w:rFonts w:ascii="Helvetica" w:eastAsia="Times New Roman" w:hAnsi="Helvetica" w:cs="Times New Roman"/>
                <w:b/>
                <w:bCs/>
                <w:color w:val="666666"/>
                <w:sz w:val="20"/>
                <w:szCs w:val="20"/>
                <w:lang w:eastAsia="tr-TR"/>
              </w:rPr>
            </w:pPr>
            <w:r w:rsidRPr="00F52F4D">
              <w:rPr>
                <w:rFonts w:ascii="Helvetica" w:eastAsia="Times New Roman" w:hAnsi="Helvetica" w:cs="Times New Roman"/>
                <w:b/>
                <w:bCs/>
                <w:color w:val="666666"/>
                <w:sz w:val="20"/>
                <w:szCs w:val="20"/>
                <w:lang w:eastAsia="tr-TR"/>
              </w:rPr>
              <w:t>4.4.1.</w:t>
            </w:r>
          </w:p>
          <w:p w:rsidR="00F52F4D" w:rsidRPr="00F52F4D" w:rsidRDefault="00F52F4D" w:rsidP="00F52F4D">
            <w:pPr>
              <w:spacing w:after="0" w:line="240" w:lineRule="atLeast"/>
              <w:jc w:val="both"/>
              <w:rPr>
                <w:rFonts w:ascii="Helvetica" w:eastAsia="Times New Roman" w:hAnsi="Helvetica" w:cs="Times New Roman"/>
                <w:b/>
                <w:bCs/>
                <w:color w:val="666666"/>
                <w:sz w:val="20"/>
                <w:szCs w:val="20"/>
                <w:lang w:eastAsia="tr-TR"/>
              </w:rPr>
            </w:pPr>
            <w:r w:rsidRPr="00F52F4D">
              <w:rPr>
                <w:rFonts w:ascii="Helvetica" w:eastAsia="Times New Roman" w:hAnsi="Helvetica" w:cs="Times New Roman"/>
                <w:b/>
                <w:bCs/>
                <w:color w:val="666666"/>
                <w:sz w:val="20"/>
                <w:szCs w:val="20"/>
                <w:lang w:eastAsia="tr-TR"/>
              </w:rPr>
              <w:t>Bu ihalede Birinci Kısım için benzer iş olarak, daha önce kamu veya özel sektörde gerçekleştirilmiş her türlü gemi, suyolu taşıtı kiralaması ve çalıştırması,</w:t>
            </w:r>
          </w:p>
          <w:p w:rsidR="00F52F4D" w:rsidRPr="00F52F4D" w:rsidRDefault="00F52F4D" w:rsidP="00F52F4D">
            <w:pPr>
              <w:spacing w:after="0" w:line="240" w:lineRule="atLeast"/>
              <w:jc w:val="both"/>
              <w:rPr>
                <w:rFonts w:ascii="Helvetica" w:eastAsia="Times New Roman" w:hAnsi="Helvetica" w:cs="Times New Roman"/>
                <w:b/>
                <w:bCs/>
                <w:color w:val="666666"/>
                <w:sz w:val="20"/>
                <w:szCs w:val="20"/>
                <w:lang w:eastAsia="tr-TR"/>
              </w:rPr>
            </w:pPr>
            <w:r w:rsidRPr="00F52F4D">
              <w:rPr>
                <w:rFonts w:ascii="Helvetica" w:eastAsia="Times New Roman" w:hAnsi="Helvetica" w:cs="Times New Roman"/>
                <w:b/>
                <w:bCs/>
                <w:color w:val="666666"/>
                <w:sz w:val="20"/>
                <w:szCs w:val="20"/>
                <w:lang w:eastAsia="tr-TR"/>
              </w:rPr>
              <w:t xml:space="preserve">İkinci Kısım için benzer iş olarak, daha önce kamu veya özel sektörde gerçekleştirilmiş sulak alanlar ile denizel alanlarda </w:t>
            </w:r>
            <w:proofErr w:type="gramStart"/>
            <w:r w:rsidRPr="00F52F4D">
              <w:rPr>
                <w:rFonts w:ascii="Helvetica" w:eastAsia="Times New Roman" w:hAnsi="Helvetica" w:cs="Times New Roman"/>
                <w:b/>
                <w:bCs/>
                <w:color w:val="666666"/>
                <w:sz w:val="20"/>
                <w:szCs w:val="20"/>
                <w:lang w:eastAsia="tr-TR"/>
              </w:rPr>
              <w:t>ekolojik dengenin</w:t>
            </w:r>
            <w:proofErr w:type="gramEnd"/>
            <w:r w:rsidRPr="00F52F4D">
              <w:rPr>
                <w:rFonts w:ascii="Helvetica" w:eastAsia="Times New Roman" w:hAnsi="Helvetica" w:cs="Times New Roman"/>
                <w:b/>
                <w:bCs/>
                <w:color w:val="666666"/>
                <w:sz w:val="20"/>
                <w:szCs w:val="20"/>
                <w:lang w:eastAsia="tr-TR"/>
              </w:rPr>
              <w:t xml:space="preserve"> korunması ve iyileştirilmesine dair yapılmış olan işler kabul edilecektir.</w:t>
            </w:r>
          </w:p>
        </w:tc>
      </w:tr>
    </w:tbl>
    <w:p w:rsidR="00F52F4D" w:rsidRPr="00F52F4D" w:rsidRDefault="00F52F4D" w:rsidP="00F52F4D">
      <w:pPr>
        <w:spacing w:after="0" w:line="240" w:lineRule="auto"/>
        <w:rPr>
          <w:rFonts w:ascii="Times New Roman" w:eastAsia="Times New Roman" w:hAnsi="Times New Roman" w:cs="Times New Roman"/>
          <w:sz w:val="24"/>
          <w:szCs w:val="24"/>
          <w:lang w:eastAsia="tr-TR"/>
        </w:rPr>
      </w:pP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5-</w:t>
      </w:r>
      <w:r w:rsidRPr="00F52F4D">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6-</w:t>
      </w:r>
      <w:r w:rsidRPr="00F52F4D">
        <w:rPr>
          <w:rFonts w:ascii="Helvetica" w:eastAsia="Times New Roman" w:hAnsi="Helvetica" w:cs="Times New Roman"/>
          <w:color w:val="666666"/>
          <w:sz w:val="20"/>
          <w:szCs w:val="20"/>
          <w:shd w:val="clear" w:color="auto" w:fill="F5F5F5"/>
          <w:lang w:eastAsia="tr-TR"/>
        </w:rPr>
        <w:t> İhale yerli ve yabancı tüm isteklilere açıktır.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7-</w:t>
      </w:r>
      <w:r w:rsidRPr="00F52F4D">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8-</w:t>
      </w:r>
      <w:r w:rsidRPr="00F52F4D">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9-</w:t>
      </w:r>
      <w:r w:rsidRPr="00F52F4D">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lastRenderedPageBreak/>
        <w:t>10-</w:t>
      </w:r>
      <w:r w:rsidRPr="00F52F4D">
        <w:rPr>
          <w:rFonts w:ascii="Helvetica" w:eastAsia="Times New Roman" w:hAnsi="Helvetica" w:cs="Times New Roman"/>
          <w:color w:val="666666"/>
          <w:sz w:val="20"/>
          <w:szCs w:val="20"/>
          <w:shd w:val="clear" w:color="auto" w:fill="F5F5F5"/>
          <w:lang w:eastAsia="tr-TR"/>
        </w:rPr>
        <w:t> Bu ihalede, kısmı teklif verilebilir.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11-</w:t>
      </w:r>
      <w:r w:rsidRPr="00F52F4D">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12- </w:t>
      </w:r>
      <w:r w:rsidRPr="00F52F4D">
        <w:rPr>
          <w:rFonts w:ascii="Helvetica" w:eastAsia="Times New Roman" w:hAnsi="Helvetica" w:cs="Times New Roman"/>
          <w:color w:val="666666"/>
          <w:sz w:val="20"/>
          <w:szCs w:val="20"/>
          <w:shd w:val="clear" w:color="auto" w:fill="F5F5F5"/>
          <w:lang w:eastAsia="tr-TR"/>
        </w:rPr>
        <w:t>Bu ihalede elektronik eksiltme yapılmayacaktır.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13-</w:t>
      </w:r>
      <w:r w:rsidRPr="00F52F4D">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F52F4D">
        <w:rPr>
          <w:rFonts w:ascii="Helvetica" w:eastAsia="Times New Roman" w:hAnsi="Helvetica" w:cs="Times New Roman"/>
          <w:b/>
          <w:bCs/>
          <w:color w:val="0062A8"/>
          <w:sz w:val="20"/>
          <w:szCs w:val="20"/>
          <w:shd w:val="clear" w:color="auto" w:fill="F5F5F5"/>
          <w:lang w:eastAsia="tr-TR"/>
        </w:rPr>
        <w:t>90 (Doksan)</w:t>
      </w:r>
      <w:r w:rsidRPr="00F52F4D">
        <w:rPr>
          <w:rFonts w:ascii="Helvetica" w:eastAsia="Times New Roman" w:hAnsi="Helvetica" w:cs="Times New Roman"/>
          <w:color w:val="666666"/>
          <w:sz w:val="20"/>
          <w:szCs w:val="20"/>
          <w:shd w:val="clear" w:color="auto" w:fill="F5F5F5"/>
          <w:lang w:eastAsia="tr-TR"/>
        </w:rPr>
        <w:t> takvim günüdür.</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14-</w:t>
      </w:r>
      <w:r w:rsidRPr="00F52F4D">
        <w:rPr>
          <w:rFonts w:ascii="Helvetica" w:eastAsia="Times New Roman" w:hAnsi="Helvetica" w:cs="Times New Roman"/>
          <w:color w:val="666666"/>
          <w:sz w:val="20"/>
          <w:szCs w:val="20"/>
          <w:shd w:val="clear" w:color="auto" w:fill="F5F5F5"/>
          <w:lang w:eastAsia="tr-TR"/>
        </w:rPr>
        <w:t> Konsorsiyum olarak ihaleye teklif verilemez.</w:t>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color w:val="666666"/>
          <w:sz w:val="20"/>
          <w:szCs w:val="20"/>
          <w:lang w:eastAsia="tr-TR"/>
        </w:rPr>
        <w:br/>
      </w:r>
      <w:r w:rsidRPr="00F52F4D">
        <w:rPr>
          <w:rFonts w:ascii="Helvetica" w:eastAsia="Times New Roman" w:hAnsi="Helvetica" w:cs="Times New Roman"/>
          <w:b/>
          <w:bCs/>
          <w:color w:val="666666"/>
          <w:sz w:val="20"/>
          <w:szCs w:val="20"/>
          <w:shd w:val="clear" w:color="auto" w:fill="F5F5F5"/>
          <w:lang w:eastAsia="tr-TR"/>
        </w:rPr>
        <w:t>15- Diğer hususlar:</w:t>
      </w:r>
    </w:p>
    <w:p w:rsidR="00F52F4D" w:rsidRPr="00F52F4D" w:rsidRDefault="00F52F4D" w:rsidP="00F52F4D">
      <w:pPr>
        <w:shd w:val="clear" w:color="auto" w:fill="F5F5F5"/>
        <w:spacing w:after="0" w:line="240" w:lineRule="auto"/>
        <w:jc w:val="both"/>
        <w:rPr>
          <w:rFonts w:ascii="Helvetica" w:eastAsia="Times New Roman" w:hAnsi="Helvetica" w:cs="Times New Roman"/>
          <w:color w:val="666666"/>
          <w:sz w:val="20"/>
          <w:szCs w:val="20"/>
          <w:lang w:eastAsia="tr-TR"/>
        </w:rPr>
      </w:pPr>
      <w:r w:rsidRPr="00F52F4D">
        <w:rPr>
          <w:rFonts w:ascii="Helvetica" w:eastAsia="Times New Roman" w:hAnsi="Helvetica" w:cs="Times New Roman"/>
          <w:color w:val="666666"/>
          <w:sz w:val="20"/>
          <w:szCs w:val="20"/>
          <w:lang w:eastAsia="tr-TR"/>
        </w:rPr>
        <w:t>İhalede Uygulanacak Sınır Değer Katsayısı (R) : </w:t>
      </w:r>
      <w:r w:rsidRPr="00F52F4D">
        <w:rPr>
          <w:rFonts w:ascii="Helvetica" w:eastAsia="Times New Roman" w:hAnsi="Helvetica" w:cs="Times New Roman"/>
          <w:b/>
          <w:bCs/>
          <w:color w:val="0062A8"/>
          <w:sz w:val="20"/>
          <w:szCs w:val="20"/>
          <w:lang w:eastAsia="tr-TR"/>
        </w:rPr>
        <w:t>Diğer Hizmetler/0,78</w:t>
      </w:r>
      <w:r w:rsidRPr="00F52F4D">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5373FC" w:rsidRDefault="005373FC">
      <w:bookmarkStart w:id="0" w:name="_GoBack"/>
      <w:bookmarkEnd w:id="0"/>
    </w:p>
    <w:sectPr w:rsidR="00537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4D"/>
    <w:rsid w:val="005373FC"/>
    <w:rsid w:val="00F52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D602C-D59E-4BBD-9C0D-7F0B3402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52F4D"/>
  </w:style>
  <w:style w:type="character" w:customStyle="1" w:styleId="ilanbaslik">
    <w:name w:val="ilanbaslik"/>
    <w:basedOn w:val="VarsaylanParagrafYazTipi"/>
    <w:rsid w:val="00F52F4D"/>
  </w:style>
  <w:style w:type="paragraph" w:styleId="NormalWeb">
    <w:name w:val="Normal (Web)"/>
    <w:basedOn w:val="Normal"/>
    <w:uiPriority w:val="99"/>
    <w:semiHidden/>
    <w:unhideWhenUsed/>
    <w:rsid w:val="00F52F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90612">
      <w:bodyDiv w:val="1"/>
      <w:marLeft w:val="0"/>
      <w:marRight w:val="0"/>
      <w:marTop w:val="0"/>
      <w:marBottom w:val="0"/>
      <w:divBdr>
        <w:top w:val="none" w:sz="0" w:space="0" w:color="auto"/>
        <w:left w:val="none" w:sz="0" w:space="0" w:color="auto"/>
        <w:bottom w:val="none" w:sz="0" w:space="0" w:color="auto"/>
        <w:right w:val="none" w:sz="0" w:space="0" w:color="auto"/>
      </w:divBdr>
      <w:divsChild>
        <w:div w:id="63629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1</cp:revision>
  <dcterms:created xsi:type="dcterms:W3CDTF">2026-06-17T11:04:00Z</dcterms:created>
  <dcterms:modified xsi:type="dcterms:W3CDTF">2026-06-17T11:04:00Z</dcterms:modified>
</cp:coreProperties>
</file>