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15C" w:rsidRPr="00E6115C" w:rsidRDefault="00E6115C" w:rsidP="00E6115C">
      <w:pPr>
        <w:shd w:val="clear" w:color="auto" w:fill="F5F5F5"/>
        <w:spacing w:after="0" w:line="240" w:lineRule="auto"/>
        <w:jc w:val="center"/>
        <w:rPr>
          <w:rFonts w:ascii="Helvetica" w:eastAsia="Times New Roman" w:hAnsi="Helvetica" w:cs="Helvetica"/>
          <w:color w:val="666666"/>
          <w:sz w:val="20"/>
          <w:szCs w:val="20"/>
          <w:lang w:eastAsia="tr-TR"/>
        </w:rPr>
      </w:pPr>
      <w:bookmarkStart w:id="0" w:name="_GoBack"/>
      <w:bookmarkEnd w:id="0"/>
      <w:r w:rsidRPr="00E6115C">
        <w:rPr>
          <w:rFonts w:ascii="Helvetica" w:eastAsia="Times New Roman" w:hAnsi="Helvetica" w:cs="Helvetica"/>
          <w:b/>
          <w:bCs/>
          <w:color w:val="666666"/>
          <w:sz w:val="20"/>
          <w:szCs w:val="20"/>
          <w:lang w:eastAsia="tr-TR"/>
        </w:rPr>
        <w:t>TARIMSAL HİZMETLER DAİRESİ BAŞKANLIĞI SULAMA VE TARIMSAL ÜST YAPILAR ŞUBE MÜDÜRLÜĞÜNE ENDÜSTRİYEL DRONE ALIMI</w:t>
      </w:r>
    </w:p>
    <w:p w:rsidR="00E6115C" w:rsidRPr="00E6115C" w:rsidRDefault="00E6115C" w:rsidP="00E6115C">
      <w:pPr>
        <w:spacing w:after="0" w:line="240" w:lineRule="auto"/>
        <w:rPr>
          <w:rFonts w:ascii="Times New Roman" w:eastAsia="Times New Roman" w:hAnsi="Times New Roman" w:cs="Times New Roman"/>
          <w:sz w:val="24"/>
          <w:szCs w:val="24"/>
          <w:lang w:eastAsia="tr-TR"/>
        </w:rPr>
      </w:pP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0062A8"/>
          <w:sz w:val="20"/>
          <w:szCs w:val="20"/>
          <w:shd w:val="clear" w:color="auto" w:fill="F5F5F5"/>
          <w:lang w:eastAsia="tr-TR"/>
        </w:rPr>
        <w:t>TARIMSAL HİZMETLER DAİRESİ BAŞKANLIĞI SULAMA VE TARIMSAL ÜST YAPILAR ŞUBE MÜDÜRLÜĞÜNE ENDÜSTRİYEL DRONE ALIMI</w:t>
      </w:r>
      <w:r w:rsidRPr="00E6115C">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2026/1935280</w:t>
            </w:r>
          </w:p>
        </w:tc>
      </w:tr>
    </w:tbl>
    <w:p w:rsidR="00E6115C" w:rsidRPr="00E6115C" w:rsidRDefault="00E6115C" w:rsidP="00E6115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6115C" w:rsidRPr="00E6115C" w:rsidTr="00E6115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B04935"/>
                <w:sz w:val="20"/>
                <w:szCs w:val="20"/>
                <w:lang w:eastAsia="tr-TR"/>
              </w:rPr>
              <w:t>1- İdarenin</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1.1. </w:t>
            </w:r>
            <w:r w:rsidRPr="00E6115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İZMİR BÜYÜKŞEHİR BELEDİYE BAŞKANLIĞI TARIMSAL HİZMETLER DAİRESİ BAŞKANLIĞI SULAMA VE TARIMSAL ÜST YAPILAR ŞUBE MÜDÜRLÜĞÜ</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1.2.</w:t>
            </w:r>
            <w:r w:rsidRPr="00E6115C">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İZMİR BÜYÜKŞEHİR BELEDİYESİ ZEYTİNLİK EK HİZMET BİNASI EMİR SULTAN MAHALLESİ 1140 SOKAK NO:124 KAT:4 KONAK/İZMİR</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1.3.</w:t>
            </w:r>
            <w:r w:rsidRPr="00E6115C">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02322939520</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1.4.</w:t>
            </w:r>
            <w:r w:rsidRPr="00E6115C">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https://ekap.kik.gov.tr/EKAP/</w:t>
            </w:r>
          </w:p>
        </w:tc>
      </w:tr>
    </w:tbl>
    <w:p w:rsidR="00E6115C" w:rsidRPr="00E6115C" w:rsidRDefault="00E6115C" w:rsidP="00E6115C">
      <w:pPr>
        <w:spacing w:after="0" w:line="240" w:lineRule="auto"/>
        <w:rPr>
          <w:rFonts w:ascii="Times New Roman" w:eastAsia="Times New Roman" w:hAnsi="Times New Roman" w:cs="Times New Roman"/>
          <w:sz w:val="24"/>
          <w:szCs w:val="24"/>
          <w:lang w:eastAsia="tr-TR"/>
        </w:rPr>
      </w:pP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2.1.</w:t>
            </w:r>
            <w:r w:rsidRPr="00E6115C">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11.11.2026 - 11:00</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2.2.</w:t>
            </w:r>
            <w:r w:rsidRPr="00E6115C">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E6115C" w:rsidRPr="00E6115C" w:rsidRDefault="00E6115C" w:rsidP="00E6115C">
      <w:pPr>
        <w:spacing w:after="0" w:line="240" w:lineRule="auto"/>
        <w:rPr>
          <w:rFonts w:ascii="Times New Roman" w:eastAsia="Times New Roman" w:hAnsi="Times New Roman" w:cs="Times New Roman"/>
          <w:sz w:val="24"/>
          <w:szCs w:val="24"/>
          <w:lang w:eastAsia="tr-TR"/>
        </w:rPr>
      </w:pP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3.1. </w:t>
            </w:r>
            <w:r w:rsidRPr="00E6115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TARIMSAL HİZMETLER DAİRESİ BAŞKANLIĞI SULAMA VE TARIMSAL ÜST YAPILAR ŞUBE MÜDÜRLÜĞÜNE ENDÜSTRİYEL DRONE ALIMI</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3.2. </w:t>
            </w:r>
            <w:r w:rsidRPr="00E6115C">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ENDÜSTRİYEL DRONE ALIMI (6 İŞ KALEMİ)</w:t>
            </w:r>
            <w:r w:rsidRPr="00E6115C">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3.3.</w:t>
            </w:r>
            <w:r w:rsidRPr="00E6115C">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MALZEMELER, İZMİR BÜYÜKŞEHİR BELEDİYESİ ZEYTİNLİK EK HİZMET BİNASI EMİR SULTAN MAHALLESİ 1140 SOKAK NO:124 KAT:4 KONAK/İZMİR ADRESİNDEKİ SULAMA VE TARIMSAL ÜST YAPILAR ŞUBE MÜDÜRLÜĞÜNE TESLİM EDİLECEKTİR.</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3.4.</w:t>
            </w:r>
            <w:r w:rsidRPr="00E6115C">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TÜM MALZEMELER YÜKLENİCİ İLE İDARE ARASINDA SÖZLEŞMENİN İMZALANMASINDAN İTİBAREN 45 (KIRKBEŞ) TAKVİM GÜNÜ İÇERİSİNDE TESLİM EDİLECEKTİR.</w:t>
            </w:r>
          </w:p>
        </w:tc>
      </w:tr>
      <w:tr w:rsidR="00E6115C" w:rsidRPr="00E6115C" w:rsidTr="00E611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3.5.</w:t>
            </w:r>
            <w:r w:rsidRPr="00E6115C">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SÖZLEŞMENİN İMZALANMASINDAN İTİBAREN</w:t>
            </w:r>
          </w:p>
        </w:tc>
      </w:tr>
    </w:tbl>
    <w:p w:rsidR="00E6115C" w:rsidRPr="00E6115C" w:rsidRDefault="00E6115C" w:rsidP="00E6115C">
      <w:pPr>
        <w:spacing w:after="0" w:line="240" w:lineRule="auto"/>
        <w:rPr>
          <w:rFonts w:ascii="Times New Roman" w:eastAsia="Times New Roman" w:hAnsi="Times New Roman" w:cs="Times New Roman"/>
          <w:sz w:val="24"/>
          <w:szCs w:val="24"/>
          <w:lang w:eastAsia="tr-TR"/>
        </w:rPr>
      </w:pP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 Katılım ve yeterlik kriterleri:</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w:t>
      </w:r>
      <w:r w:rsidRPr="00E6115C">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4.1.1.</w:t>
      </w:r>
      <w:r w:rsidRPr="00E6115C">
        <w:rPr>
          <w:rFonts w:ascii="Helvetica" w:eastAsia="Times New Roman" w:hAnsi="Helvetica" w:cs="Helvetica"/>
          <w:color w:val="666666"/>
          <w:sz w:val="20"/>
          <w:szCs w:val="20"/>
          <w:shd w:val="clear" w:color="auto" w:fill="F5F5F5"/>
          <w:lang w:eastAsia="tr-TR"/>
        </w:rPr>
        <w:t> Teklif mektubu.</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4.1.2.1.</w:t>
      </w:r>
      <w:r w:rsidRPr="00E6115C">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4.1.2.2.</w:t>
      </w:r>
      <w:r w:rsidRPr="00E6115C">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4.1.3.</w:t>
      </w:r>
      <w:r w:rsidRPr="00E6115C">
        <w:rPr>
          <w:rFonts w:ascii="Helvetica" w:eastAsia="Times New Roman" w:hAnsi="Helvetica" w:cs="Helvetica"/>
          <w:color w:val="666666"/>
          <w:sz w:val="20"/>
          <w:szCs w:val="20"/>
          <w:shd w:val="clear" w:color="auto" w:fill="F5F5F5"/>
          <w:lang w:eastAsia="tr-TR"/>
        </w:rPr>
        <w:t> Geçici teminat.</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4.1.4</w:t>
      </w:r>
      <w:r w:rsidRPr="00E6115C">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lastRenderedPageBreak/>
        <w:t>4.1.5.</w:t>
      </w:r>
      <w:r w:rsidRPr="00E6115C">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Ekonomik ve mali yeterliğe ilişkin bilgi, belge veya kriter belirtilmemiştir.</w:t>
            </w:r>
          </w:p>
        </w:tc>
      </w:tr>
    </w:tbl>
    <w:p w:rsidR="00E6115C" w:rsidRPr="00E6115C" w:rsidRDefault="00E6115C" w:rsidP="00E6115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Mesleki ve teknik yeterliğe ilişkin bilgi, belge veya kriter belirtilmemiştir.</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4.3.1. Yetkili satıcılığı veya imalatçılığı gösteren belgelere ilişkin bilgiler:</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t>a) İmalatçı ise imalatçı olduğunu gösteren belge veya belgelere ilişkin bilgiler,</w:t>
            </w:r>
            <w:r w:rsidRPr="00E6115C">
              <w:rPr>
                <w:rFonts w:ascii="Helvetica" w:eastAsia="Times New Roman" w:hAnsi="Helvetica" w:cs="Helvetica"/>
                <w:color w:val="666666"/>
                <w:sz w:val="20"/>
                <w:szCs w:val="20"/>
                <w:lang w:eastAsia="tr-TR"/>
              </w:rPr>
              <w:br/>
              <w:t>b) Yetkili satıcı veya yetkili temsilci ise yetkili satıcı ya da yetkili temsilci olduğunu gösteren belge veya belgelere ilişkin bilgiler,</w:t>
            </w:r>
            <w:r w:rsidRPr="00E6115C">
              <w:rPr>
                <w:rFonts w:ascii="Helvetica" w:eastAsia="Times New Roman" w:hAnsi="Helvetica" w:cs="Helvetica"/>
                <w:color w:val="666666"/>
                <w:sz w:val="20"/>
                <w:szCs w:val="20"/>
                <w:lang w:eastAsia="tr-TR"/>
              </w:rPr>
              <w:br/>
              <w:t>c) İstekli Türkiye'de serbest bölgelerde faaliyet gösteriyor ise yukarıdaki belgelerden biriyle birlikte sunduğu serbest bölge faaliyet belgesi.</w:t>
            </w:r>
            <w:r w:rsidRPr="00E6115C">
              <w:rPr>
                <w:rFonts w:ascii="Helvetica" w:eastAsia="Times New Roman" w:hAnsi="Helvetica" w:cs="Helvetica"/>
                <w:color w:val="666666"/>
                <w:sz w:val="20"/>
                <w:szCs w:val="20"/>
                <w:lang w:eastAsia="tr-TR"/>
              </w:rPr>
              <w:br/>
              <w:t>İsteklilerin yukarıda sayılan bilgilerden, kendi durumuna uygun bilgi veya bilgileri belirten isteklilerin ihaleye katılım belgesi uygun kabul edilir.İsteklinin alım konusu malı teklif etmeye yetkisinin bulunup bulunmadığını gösteren belgeler şunlardır:</w:t>
            </w:r>
          </w:p>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İmalatçı Belgesi (Sanayi Sicil Belgesi, Kapasite Raporu, İmalat Yeterlik Belgesi, Yerli Malı Belgesi ve Teknolojik Ürün Deneyim Belgelerinden herhangi biri)</w:t>
            </w:r>
            <w:r w:rsidRPr="00E6115C">
              <w:rPr>
                <w:rFonts w:ascii="Helvetica" w:eastAsia="Times New Roman" w:hAnsi="Helvetica" w:cs="Helvetica"/>
                <w:b/>
                <w:bCs/>
                <w:color w:val="0062A8"/>
                <w:sz w:val="20"/>
                <w:szCs w:val="20"/>
                <w:lang w:eastAsia="tr-TR"/>
              </w:rPr>
              <w:br/>
              <w:t>Yetkili Satıcı Belgesi</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666666"/>
                <w:sz w:val="20"/>
                <w:szCs w:val="20"/>
                <w:lang w:eastAsia="tr-TR"/>
              </w:rPr>
              <w:t>4.3.2 Katalog ve/veya fotoğraf ile teknik şartnameye cevapları ve açıklamaları içeren dokümana ilişkin belgelere ait bilgiler:</w:t>
            </w:r>
          </w:p>
        </w:tc>
      </w:tr>
      <w:tr w:rsidR="00E6115C" w:rsidRPr="00E6115C" w:rsidTr="00E611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6115C" w:rsidRPr="00E6115C" w:rsidRDefault="00E6115C" w:rsidP="00E6115C">
            <w:pPr>
              <w:spacing w:after="0" w:line="240" w:lineRule="atLeast"/>
              <w:jc w:val="both"/>
              <w:rPr>
                <w:rFonts w:ascii="Helvetica" w:eastAsia="Times New Roman" w:hAnsi="Helvetica" w:cs="Helvetica"/>
                <w:color w:val="666666"/>
                <w:sz w:val="20"/>
                <w:szCs w:val="20"/>
                <w:lang w:eastAsia="tr-TR"/>
              </w:rPr>
            </w:pPr>
            <w:r w:rsidRPr="00E6115C">
              <w:rPr>
                <w:rFonts w:ascii="Helvetica" w:eastAsia="Times New Roman" w:hAnsi="Helvetica" w:cs="Helvetica"/>
                <w:b/>
                <w:bCs/>
                <w:color w:val="0062A8"/>
                <w:sz w:val="20"/>
                <w:szCs w:val="20"/>
                <w:lang w:eastAsia="tr-TR"/>
              </w:rPr>
              <w:t>Katalog, broşür vb. ürün teknik özelliklerini açıklayıcı doküman</w:t>
            </w:r>
          </w:p>
        </w:tc>
      </w:tr>
    </w:tbl>
    <w:p w:rsidR="00E6115C" w:rsidRPr="00E6115C" w:rsidRDefault="00E6115C" w:rsidP="00E6115C">
      <w:pPr>
        <w:spacing w:after="0" w:line="240" w:lineRule="auto"/>
        <w:rPr>
          <w:rFonts w:ascii="Times New Roman" w:eastAsia="Times New Roman" w:hAnsi="Times New Roman" w:cs="Times New Roman"/>
          <w:sz w:val="24"/>
          <w:szCs w:val="24"/>
          <w:lang w:eastAsia="tr-TR"/>
        </w:rPr>
      </w:pP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5-</w:t>
      </w:r>
      <w:r w:rsidRPr="00E6115C">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6- </w:t>
      </w:r>
      <w:r w:rsidRPr="00E6115C">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tamamında </w:t>
      </w:r>
      <w:r w:rsidRPr="00E6115C">
        <w:rPr>
          <w:rFonts w:ascii="Helvetica" w:eastAsia="Times New Roman" w:hAnsi="Helvetica" w:cs="Helvetica"/>
          <w:b/>
          <w:bCs/>
          <w:color w:val="0062A8"/>
          <w:sz w:val="20"/>
          <w:szCs w:val="20"/>
          <w:shd w:val="clear" w:color="auto" w:fill="F5F5F5"/>
          <w:lang w:eastAsia="tr-TR"/>
        </w:rPr>
        <w:t>% 15 (yüzde on beş) </w:t>
      </w:r>
      <w:r w:rsidRPr="00E6115C">
        <w:rPr>
          <w:rFonts w:ascii="Helvetica" w:eastAsia="Times New Roman" w:hAnsi="Helvetica" w:cs="Helvetica"/>
          <w:color w:val="666666"/>
          <w:sz w:val="20"/>
          <w:szCs w:val="20"/>
          <w:shd w:val="clear" w:color="auto" w:fill="F5F5F5"/>
          <w:lang w:eastAsia="tr-TR"/>
        </w:rPr>
        <w:t>oranında fiyat avantajı uygulanacaktır.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7-</w:t>
      </w:r>
      <w:r w:rsidRPr="00E6115C">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8-</w:t>
      </w:r>
      <w:r w:rsidRPr="00E6115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9-</w:t>
      </w:r>
      <w:r w:rsidRPr="00E6115C">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10-</w:t>
      </w:r>
      <w:r w:rsidRPr="00E6115C">
        <w:rPr>
          <w:rFonts w:ascii="Helvetica" w:eastAsia="Times New Roman" w:hAnsi="Helvetica" w:cs="Helvetica"/>
          <w:color w:val="666666"/>
          <w:sz w:val="20"/>
          <w:szCs w:val="20"/>
          <w:shd w:val="clear" w:color="auto" w:fill="F5F5F5"/>
          <w:lang w:eastAsia="tr-TR"/>
        </w:rPr>
        <w:t> Bu ihalede, işin tamamı için teklif verilecektir.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11-</w:t>
      </w:r>
      <w:r w:rsidRPr="00E6115C">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12- </w:t>
      </w:r>
      <w:r w:rsidRPr="00E6115C">
        <w:rPr>
          <w:rFonts w:ascii="Helvetica" w:eastAsia="Times New Roman" w:hAnsi="Helvetica" w:cs="Helvetica"/>
          <w:color w:val="666666"/>
          <w:sz w:val="20"/>
          <w:szCs w:val="20"/>
          <w:shd w:val="clear" w:color="auto" w:fill="F5F5F5"/>
          <w:lang w:eastAsia="tr-TR"/>
        </w:rPr>
        <w:t>Bu ihalede elektronik eksiltme yapılmayacaktır.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13-</w:t>
      </w:r>
      <w:r w:rsidRPr="00E6115C">
        <w:rPr>
          <w:rFonts w:ascii="Helvetica" w:eastAsia="Times New Roman" w:hAnsi="Helvetica" w:cs="Helvetica"/>
          <w:color w:val="666666"/>
          <w:sz w:val="20"/>
          <w:szCs w:val="20"/>
          <w:shd w:val="clear" w:color="auto" w:fill="F5F5F5"/>
          <w:lang w:eastAsia="tr-TR"/>
        </w:rPr>
        <w:t> Verilen tekliflerin geçerlilik süresi, ihale tarihinden itibaren </w:t>
      </w:r>
      <w:r w:rsidRPr="00E6115C">
        <w:rPr>
          <w:rFonts w:ascii="Helvetica" w:eastAsia="Times New Roman" w:hAnsi="Helvetica" w:cs="Helvetica"/>
          <w:b/>
          <w:bCs/>
          <w:color w:val="0062A8"/>
          <w:sz w:val="20"/>
          <w:szCs w:val="20"/>
          <w:shd w:val="clear" w:color="auto" w:fill="F5F5F5"/>
          <w:lang w:eastAsia="tr-TR"/>
        </w:rPr>
        <w:t>90 (Doksan)</w:t>
      </w:r>
      <w:r w:rsidRPr="00E6115C">
        <w:rPr>
          <w:rFonts w:ascii="Helvetica" w:eastAsia="Times New Roman" w:hAnsi="Helvetica" w:cs="Helvetica"/>
          <w:color w:val="666666"/>
          <w:sz w:val="20"/>
          <w:szCs w:val="20"/>
          <w:shd w:val="clear" w:color="auto" w:fill="F5F5F5"/>
          <w:lang w:eastAsia="tr-TR"/>
        </w:rPr>
        <w:t> takvim günüdür.</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14-</w:t>
      </w:r>
      <w:r w:rsidRPr="00E6115C">
        <w:rPr>
          <w:rFonts w:ascii="Helvetica" w:eastAsia="Times New Roman" w:hAnsi="Helvetica" w:cs="Helvetica"/>
          <w:color w:val="666666"/>
          <w:sz w:val="20"/>
          <w:szCs w:val="20"/>
          <w:shd w:val="clear" w:color="auto" w:fill="F5F5F5"/>
          <w:lang w:eastAsia="tr-TR"/>
        </w:rPr>
        <w:t> Konsorsiyum olarak ihaleye teklif verilemez.</w:t>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color w:val="666666"/>
          <w:sz w:val="20"/>
          <w:szCs w:val="20"/>
          <w:lang w:eastAsia="tr-TR"/>
        </w:rPr>
        <w:br/>
      </w:r>
      <w:r w:rsidRPr="00E6115C">
        <w:rPr>
          <w:rFonts w:ascii="Helvetica" w:eastAsia="Times New Roman" w:hAnsi="Helvetica" w:cs="Helvetica"/>
          <w:b/>
          <w:bCs/>
          <w:color w:val="666666"/>
          <w:sz w:val="20"/>
          <w:szCs w:val="20"/>
          <w:shd w:val="clear" w:color="auto" w:fill="F5F5F5"/>
          <w:lang w:eastAsia="tr-TR"/>
        </w:rPr>
        <w:t>15- Diğer hususlar:</w:t>
      </w:r>
    </w:p>
    <w:p w:rsidR="00E6115C" w:rsidRPr="00E6115C" w:rsidRDefault="00E6115C" w:rsidP="00E6115C">
      <w:pPr>
        <w:shd w:val="clear" w:color="auto" w:fill="F5F5F5"/>
        <w:spacing w:after="0" w:line="240" w:lineRule="auto"/>
        <w:jc w:val="both"/>
        <w:rPr>
          <w:rFonts w:ascii="Helvetica" w:eastAsia="Times New Roman" w:hAnsi="Helvetica" w:cs="Helvetica"/>
          <w:color w:val="666666"/>
          <w:sz w:val="20"/>
          <w:szCs w:val="20"/>
          <w:lang w:eastAsia="tr-TR"/>
        </w:rPr>
      </w:pPr>
      <w:r w:rsidRPr="00E6115C">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sectPr w:rsidR="009B3CD8" w:rsidSect="00E6115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324"/>
    <w:rsid w:val="00283324"/>
    <w:rsid w:val="009B3CD8"/>
    <w:rsid w:val="00CA6F4C"/>
    <w:rsid w:val="00E611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4F72F-2C5C-4EE2-8287-3533EDBF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6115C"/>
  </w:style>
  <w:style w:type="character" w:customStyle="1" w:styleId="ilanbaslik">
    <w:name w:val="ilanbaslik"/>
    <w:basedOn w:val="VarsaylanParagrafYazTipi"/>
    <w:rsid w:val="00E6115C"/>
  </w:style>
  <w:style w:type="paragraph" w:styleId="BalonMetni">
    <w:name w:val="Balloon Text"/>
    <w:basedOn w:val="Normal"/>
    <w:link w:val="BalonMetniChar"/>
    <w:uiPriority w:val="99"/>
    <w:semiHidden/>
    <w:unhideWhenUsed/>
    <w:rsid w:val="00E611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61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1522379">
      <w:bodyDiv w:val="1"/>
      <w:marLeft w:val="0"/>
      <w:marRight w:val="0"/>
      <w:marTop w:val="0"/>
      <w:marBottom w:val="0"/>
      <w:divBdr>
        <w:top w:val="none" w:sz="0" w:space="0" w:color="auto"/>
        <w:left w:val="none" w:sz="0" w:space="0" w:color="auto"/>
        <w:bottom w:val="none" w:sz="0" w:space="0" w:color="auto"/>
        <w:right w:val="none" w:sz="0" w:space="0" w:color="auto"/>
      </w:divBdr>
      <w:divsChild>
        <w:div w:id="2140760195">
          <w:marLeft w:val="0"/>
          <w:marRight w:val="0"/>
          <w:marTop w:val="0"/>
          <w:marBottom w:val="0"/>
          <w:divBdr>
            <w:top w:val="none" w:sz="0" w:space="0" w:color="auto"/>
            <w:left w:val="none" w:sz="0" w:space="0" w:color="auto"/>
            <w:bottom w:val="none" w:sz="0" w:space="0" w:color="auto"/>
            <w:right w:val="none" w:sz="0" w:space="0" w:color="auto"/>
          </w:divBdr>
        </w:div>
        <w:div w:id="356199608">
          <w:marLeft w:val="0"/>
          <w:marRight w:val="0"/>
          <w:marTop w:val="0"/>
          <w:marBottom w:val="0"/>
          <w:divBdr>
            <w:top w:val="none" w:sz="0" w:space="0" w:color="auto"/>
            <w:left w:val="none" w:sz="0" w:space="0" w:color="auto"/>
            <w:bottom w:val="none" w:sz="0" w:space="0" w:color="auto"/>
            <w:right w:val="none" w:sz="0" w:space="0" w:color="auto"/>
          </w:divBdr>
        </w:div>
        <w:div w:id="661397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cp:lastPrinted>2026-10-07T10:00:00Z</cp:lastPrinted>
  <dcterms:created xsi:type="dcterms:W3CDTF">2026-10-07T10:00:00Z</dcterms:created>
  <dcterms:modified xsi:type="dcterms:W3CDTF">2026-10-07T10:00:00Z</dcterms:modified>
</cp:coreProperties>
</file>