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63E" w:rsidRPr="00A4363E" w:rsidRDefault="003438AA" w:rsidP="00057A9F">
      <w:pPr>
        <w:spacing w:after="0" w:line="240" w:lineRule="auto"/>
        <w:rPr>
          <w:rFonts w:ascii="Times New Roman" w:eastAsia="Times New Roman" w:hAnsi="Times New Roman" w:cs="Times New Roman"/>
          <w:sz w:val="24"/>
          <w:szCs w:val="24"/>
          <w:lang w:eastAsia="tr-TR"/>
        </w:rPr>
      </w:pPr>
      <w:r w:rsidRPr="00A4363E">
        <w:rPr>
          <w:rFonts w:ascii="Helvetica" w:eastAsia="Times New Roman" w:hAnsi="Helvetica" w:cs="Helvetica"/>
          <w:b/>
          <w:bCs/>
          <w:color w:val="118ABE"/>
          <w:sz w:val="20"/>
          <w:szCs w:val="20"/>
          <w:shd w:val="clear" w:color="auto" w:fill="F8F8F8"/>
          <w:lang w:eastAsia="tr-TR"/>
        </w:rPr>
        <w:t>DÖKME AKARYAKIT TANKLARINA VE AKARYAKIT TANKERLERİNE OTOMASYON SİSTEMİ YAPTIRILMASI İLE TAŞIT TANIMA SİSTEMİ TANIMLANMASI HİZMETİ</w:t>
      </w:r>
      <w:r w:rsidR="00A4363E" w:rsidRPr="00A4363E">
        <w:rPr>
          <w:rFonts w:ascii="Helvetica" w:eastAsia="Times New Roman" w:hAnsi="Helvetica" w:cs="Helvetica"/>
          <w:color w:val="585858"/>
          <w:sz w:val="20"/>
          <w:szCs w:val="20"/>
          <w:lang w:eastAsia="tr-TR"/>
        </w:rPr>
        <w:br/>
      </w:r>
      <w:r w:rsidR="00A4363E" w:rsidRPr="00A4363E">
        <w:rPr>
          <w:rFonts w:ascii="Helvetica" w:eastAsia="Times New Roman" w:hAnsi="Helvetica" w:cs="Helvetica"/>
          <w:color w:val="585858"/>
          <w:sz w:val="20"/>
          <w:szCs w:val="20"/>
          <w:lang w:eastAsia="tr-TR"/>
        </w:rPr>
        <w:br/>
      </w:r>
      <w:r w:rsidR="00A4363E" w:rsidRPr="00A4363E">
        <w:rPr>
          <w:rFonts w:ascii="Helvetica" w:eastAsia="Times New Roman" w:hAnsi="Helvetica" w:cs="Helvetica"/>
          <w:b/>
          <w:bCs/>
          <w:color w:val="118ABE"/>
          <w:sz w:val="20"/>
          <w:szCs w:val="20"/>
          <w:shd w:val="clear" w:color="auto" w:fill="F8F8F8"/>
          <w:lang w:eastAsia="tr-TR"/>
        </w:rPr>
        <w:t>DÖKME AKARYAKIT TANKLARINA VE AKARYAKIT TANKERLERİNE OTOMASYON SİSTEMİ YAPTIRILMASI İLE TAŞIT TANIMA SİSTEMİ TANIMLANMASI HİZMETİ</w:t>
      </w:r>
      <w:r w:rsidR="00A4363E" w:rsidRPr="00A4363E">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00A4363E" w:rsidRPr="00A4363E">
        <w:rPr>
          <w:rFonts w:ascii="Helvetica" w:eastAsia="Times New Roman" w:hAnsi="Helvetica" w:cs="Helvetica"/>
          <w:color w:val="585858"/>
          <w:sz w:val="20"/>
          <w:szCs w:val="20"/>
          <w:lang w:eastAsia="tr-TR"/>
        </w:rPr>
        <w:br/>
      </w:r>
      <w:r w:rsidR="00A4363E" w:rsidRPr="00A4363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bookmarkStart w:id="0" w:name="_GoBack" w:colFirst="2" w:colLast="2"/>
            <w:r w:rsidRPr="00A4363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2026/676235</w:t>
            </w:r>
          </w:p>
        </w:tc>
      </w:tr>
      <w:bookmarkEnd w:id="0"/>
    </w:tbl>
    <w:p w:rsidR="00A4363E" w:rsidRPr="00A4363E" w:rsidRDefault="00A4363E" w:rsidP="00A4363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4363E" w:rsidRPr="00A4363E" w:rsidTr="00A4363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B04935"/>
                <w:sz w:val="20"/>
                <w:szCs w:val="20"/>
                <w:lang w:eastAsia="tr-TR"/>
              </w:rPr>
              <w:t>1- İdarenin</w:t>
            </w:r>
          </w:p>
        </w:tc>
      </w:tr>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1.1.</w:t>
            </w:r>
            <w:r w:rsidRPr="00A4363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b/>
                <w:bCs/>
                <w:color w:val="118ABE"/>
                <w:sz w:val="20"/>
                <w:szCs w:val="20"/>
                <w:lang w:eastAsia="tr-TR"/>
              </w:rPr>
              <w:t>İZMİR BÜYÜKŞEHİR BELEDİYESİ MAKİNE İKMAL, BAKIM VE ONARIM DAİRESİ BAŞKANLIĞI MAKİNE İKMAL ŞUBE MÜDÜRLÜĞÜ</w:t>
            </w:r>
          </w:p>
        </w:tc>
      </w:tr>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1.2.</w:t>
            </w:r>
            <w:r w:rsidRPr="00A4363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b/>
                <w:bCs/>
                <w:color w:val="118ABE"/>
                <w:sz w:val="20"/>
                <w:szCs w:val="20"/>
                <w:lang w:eastAsia="tr-TR"/>
              </w:rPr>
              <w:t>9 Eylül Mahallesi 315 Sokak No:27 Gaziemir Hizmet Sahası GAZİEMİR/İZMİR</w:t>
            </w:r>
          </w:p>
        </w:tc>
      </w:tr>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1.3.</w:t>
            </w:r>
            <w:r w:rsidRPr="00A4363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b/>
                <w:bCs/>
                <w:color w:val="118ABE"/>
                <w:sz w:val="20"/>
                <w:szCs w:val="20"/>
                <w:lang w:eastAsia="tr-TR"/>
              </w:rPr>
              <w:t>02322931620</w:t>
            </w:r>
          </w:p>
        </w:tc>
      </w:tr>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1.4.</w:t>
            </w:r>
            <w:r w:rsidRPr="00A4363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https://ekap.kik.gov.tr/EKAP/</w:t>
            </w:r>
          </w:p>
        </w:tc>
      </w:tr>
    </w:tbl>
    <w:p w:rsidR="00A4363E" w:rsidRPr="00A4363E" w:rsidRDefault="00A4363E" w:rsidP="00A4363E">
      <w:pPr>
        <w:spacing w:after="0" w:line="240" w:lineRule="auto"/>
        <w:rPr>
          <w:rFonts w:ascii="Times New Roman" w:eastAsia="Times New Roman" w:hAnsi="Times New Roman" w:cs="Times New Roman"/>
          <w:sz w:val="24"/>
          <w:szCs w:val="24"/>
          <w:lang w:eastAsia="tr-TR"/>
        </w:rPr>
      </w:pP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2.1.</w:t>
            </w:r>
            <w:r w:rsidRPr="00A4363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b/>
                <w:bCs/>
                <w:color w:val="118ABE"/>
                <w:sz w:val="20"/>
                <w:szCs w:val="20"/>
                <w:lang w:eastAsia="tr-TR"/>
              </w:rPr>
              <w:t>05.05.2026 - 11:00</w:t>
            </w:r>
          </w:p>
        </w:tc>
      </w:tr>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2.2.</w:t>
            </w:r>
            <w:r w:rsidRPr="00A4363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b/>
                <w:bCs/>
                <w:color w:val="118ABE"/>
                <w:sz w:val="20"/>
                <w:szCs w:val="20"/>
                <w:lang w:eastAsia="tr-TR"/>
              </w:rPr>
              <w:t xml:space="preserve">Mimar Sinan Mahallesi 9 Eylül Meydanı No: 9/1 </w:t>
            </w:r>
            <w:proofErr w:type="spellStart"/>
            <w:r w:rsidRPr="00A4363E">
              <w:rPr>
                <w:rFonts w:ascii="Helvetica" w:eastAsia="Times New Roman" w:hAnsi="Helvetica" w:cs="Helvetica"/>
                <w:b/>
                <w:bCs/>
                <w:color w:val="118ABE"/>
                <w:sz w:val="20"/>
                <w:szCs w:val="20"/>
                <w:lang w:eastAsia="tr-TR"/>
              </w:rPr>
              <w:t>Kültürpark</w:t>
            </w:r>
            <w:proofErr w:type="spellEnd"/>
            <w:r w:rsidRPr="00A4363E">
              <w:rPr>
                <w:rFonts w:ascii="Helvetica" w:eastAsia="Times New Roman" w:hAnsi="Helvetica" w:cs="Helvetica"/>
                <w:b/>
                <w:bCs/>
                <w:color w:val="118ABE"/>
                <w:sz w:val="20"/>
                <w:szCs w:val="20"/>
                <w:lang w:eastAsia="tr-TR"/>
              </w:rPr>
              <w:t xml:space="preserve"> Fuar Alanı Hol 1/B Konak / İZMİR</w:t>
            </w:r>
          </w:p>
        </w:tc>
      </w:tr>
    </w:tbl>
    <w:p w:rsidR="00A4363E" w:rsidRPr="00A4363E" w:rsidRDefault="00A4363E" w:rsidP="00A4363E">
      <w:pPr>
        <w:spacing w:after="0" w:line="240" w:lineRule="auto"/>
        <w:rPr>
          <w:rFonts w:ascii="Times New Roman" w:eastAsia="Times New Roman" w:hAnsi="Times New Roman" w:cs="Times New Roman"/>
          <w:sz w:val="24"/>
          <w:szCs w:val="24"/>
          <w:lang w:eastAsia="tr-TR"/>
        </w:rPr>
      </w:pP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3.1</w:t>
            </w:r>
            <w:r w:rsidRPr="00A4363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b/>
                <w:bCs/>
                <w:color w:val="118ABE"/>
                <w:sz w:val="20"/>
                <w:szCs w:val="20"/>
                <w:lang w:eastAsia="tr-TR"/>
              </w:rPr>
              <w:t>DÖKME AKARYAKIT TANKLARINA VE AKARYAKIT TANKERLERİNE OTOMASYON SİSTEMİ YAPTIRILMASI İLE TAŞIT TANIMA SİSTEMİ TANIMLANMASI HİZMETİ</w:t>
            </w:r>
          </w:p>
        </w:tc>
      </w:tr>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3.2.</w:t>
            </w:r>
            <w:r w:rsidRPr="00A4363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b/>
                <w:bCs/>
                <w:color w:val="118ABE"/>
                <w:sz w:val="20"/>
                <w:szCs w:val="20"/>
                <w:lang w:eastAsia="tr-TR"/>
              </w:rPr>
              <w:t>1 Hizmet Kalemi</w:t>
            </w:r>
            <w:r w:rsidRPr="00A4363E">
              <w:rPr>
                <w:rFonts w:ascii="Helvetica" w:eastAsia="Times New Roman" w:hAnsi="Helvetica" w:cs="Helvetica"/>
                <w:b/>
                <w:bCs/>
                <w:color w:val="118ABE"/>
                <w:sz w:val="20"/>
                <w:szCs w:val="20"/>
                <w:lang w:eastAsia="tr-TR"/>
              </w:rPr>
              <w:br/>
              <w:t xml:space="preserve">Ayrıntılı bilgiye </w:t>
            </w:r>
            <w:proofErr w:type="spellStart"/>
            <w:r w:rsidRPr="00A4363E">
              <w:rPr>
                <w:rFonts w:ascii="Helvetica" w:eastAsia="Times New Roman" w:hAnsi="Helvetica" w:cs="Helvetica"/>
                <w:b/>
                <w:bCs/>
                <w:color w:val="118ABE"/>
                <w:sz w:val="20"/>
                <w:szCs w:val="20"/>
                <w:lang w:eastAsia="tr-TR"/>
              </w:rPr>
              <w:t>EKAP’ta</w:t>
            </w:r>
            <w:proofErr w:type="spellEnd"/>
            <w:r w:rsidRPr="00A4363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3.3.</w:t>
            </w:r>
            <w:r w:rsidRPr="00A4363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b/>
                <w:bCs/>
                <w:color w:val="118ABE"/>
                <w:sz w:val="20"/>
                <w:szCs w:val="20"/>
                <w:lang w:eastAsia="tr-TR"/>
              </w:rPr>
              <w:t>Teknik Şartnamenin 2. maddesinde belirtilen yerleşke, şantiye ve işletmeler ile İdarenin belirleyeceği yerler.</w:t>
            </w:r>
          </w:p>
        </w:tc>
      </w:tr>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3.4.</w:t>
            </w:r>
            <w:r w:rsidRPr="00A4363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İşe başlama tarihinden itibaren </w:t>
            </w:r>
            <w:r w:rsidRPr="00A4363E">
              <w:rPr>
                <w:rFonts w:ascii="Helvetica" w:eastAsia="Times New Roman" w:hAnsi="Helvetica" w:cs="Helvetica"/>
                <w:b/>
                <w:bCs/>
                <w:color w:val="118ABE"/>
                <w:sz w:val="20"/>
                <w:szCs w:val="20"/>
                <w:lang w:eastAsia="tr-TR"/>
              </w:rPr>
              <w:t>90(Doksan) gündür</w:t>
            </w:r>
          </w:p>
        </w:tc>
      </w:tr>
      <w:tr w:rsidR="00A4363E" w:rsidRPr="00A4363E" w:rsidTr="00A4363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3.5.</w:t>
            </w:r>
            <w:r w:rsidRPr="00A4363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Sözleşmenin imzalandığı tarihten itibaren </w:t>
            </w:r>
            <w:r w:rsidRPr="00A4363E">
              <w:rPr>
                <w:rFonts w:ascii="Helvetica" w:eastAsia="Times New Roman" w:hAnsi="Helvetica" w:cs="Helvetica"/>
                <w:b/>
                <w:bCs/>
                <w:color w:val="118ABE"/>
                <w:sz w:val="20"/>
                <w:szCs w:val="20"/>
                <w:lang w:eastAsia="tr-TR"/>
              </w:rPr>
              <w:t>10</w:t>
            </w:r>
            <w:r w:rsidRPr="00A4363E">
              <w:rPr>
                <w:rFonts w:ascii="Helvetica" w:eastAsia="Times New Roman" w:hAnsi="Helvetica" w:cs="Helvetica"/>
                <w:color w:val="585858"/>
                <w:sz w:val="20"/>
                <w:szCs w:val="20"/>
                <w:lang w:eastAsia="tr-TR"/>
              </w:rPr>
              <w:t> gün içinde işe başlanacaktır.</w:t>
            </w:r>
          </w:p>
        </w:tc>
      </w:tr>
    </w:tbl>
    <w:p w:rsidR="00A4363E" w:rsidRPr="00A4363E" w:rsidRDefault="00A4363E" w:rsidP="00A4363E">
      <w:pPr>
        <w:spacing w:after="0" w:line="240" w:lineRule="auto"/>
        <w:rPr>
          <w:rFonts w:ascii="Times New Roman" w:eastAsia="Times New Roman" w:hAnsi="Times New Roman" w:cs="Times New Roman"/>
          <w:sz w:val="24"/>
          <w:szCs w:val="24"/>
          <w:lang w:eastAsia="tr-TR"/>
        </w:rPr>
      </w:pP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4363E">
        <w:rPr>
          <w:rFonts w:ascii="Helvetica" w:eastAsia="Times New Roman" w:hAnsi="Helvetica" w:cs="Helvetica"/>
          <w:b/>
          <w:bCs/>
          <w:color w:val="585858"/>
          <w:sz w:val="20"/>
          <w:szCs w:val="20"/>
          <w:shd w:val="clear" w:color="auto" w:fill="F8F8F8"/>
          <w:lang w:eastAsia="tr-TR"/>
        </w:rPr>
        <w:t>kriterleri</w:t>
      </w:r>
      <w:proofErr w:type="gramEnd"/>
      <w:r w:rsidRPr="00A4363E">
        <w:rPr>
          <w:rFonts w:ascii="Helvetica" w:eastAsia="Times New Roman" w:hAnsi="Helvetica" w:cs="Helvetica"/>
          <w:b/>
          <w:bCs/>
          <w:color w:val="585858"/>
          <w:sz w:val="20"/>
          <w:szCs w:val="20"/>
          <w:shd w:val="clear" w:color="auto" w:fill="F8F8F8"/>
          <w:lang w:eastAsia="tr-TR"/>
        </w:rPr>
        <w:t>:</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4.1.</w:t>
      </w:r>
      <w:r w:rsidRPr="00A4363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4.1.1.</w:t>
      </w:r>
      <w:r w:rsidRPr="00A4363E">
        <w:rPr>
          <w:rFonts w:ascii="Helvetica" w:eastAsia="Times New Roman" w:hAnsi="Helvetica" w:cs="Helvetica"/>
          <w:color w:val="585858"/>
          <w:sz w:val="20"/>
          <w:szCs w:val="20"/>
          <w:shd w:val="clear" w:color="auto" w:fill="F8F8F8"/>
          <w:lang w:eastAsia="tr-TR"/>
        </w:rPr>
        <w:t> Teklif mektubu.</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4.1.2.1.</w:t>
      </w:r>
      <w:r w:rsidRPr="00A4363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4.1.2.2.</w:t>
      </w:r>
      <w:r w:rsidRPr="00A4363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4.1.3.</w:t>
      </w:r>
      <w:r w:rsidRPr="00A4363E">
        <w:rPr>
          <w:rFonts w:ascii="Helvetica" w:eastAsia="Times New Roman" w:hAnsi="Helvetica" w:cs="Helvetica"/>
          <w:color w:val="585858"/>
          <w:sz w:val="20"/>
          <w:szCs w:val="20"/>
          <w:shd w:val="clear" w:color="auto" w:fill="F8F8F8"/>
          <w:lang w:eastAsia="tr-TR"/>
        </w:rPr>
        <w:t> Geçici teminat.</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4.1.4</w:t>
      </w:r>
      <w:r w:rsidRPr="00A4363E">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4363E" w:rsidRPr="00A4363E" w:rsidTr="00A4363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4363E">
              <w:rPr>
                <w:rFonts w:ascii="Helvetica" w:eastAsia="Times New Roman" w:hAnsi="Helvetica" w:cs="Helvetica"/>
                <w:b/>
                <w:bCs/>
                <w:color w:val="585858"/>
                <w:sz w:val="20"/>
                <w:szCs w:val="20"/>
                <w:lang w:eastAsia="tr-TR"/>
              </w:rPr>
              <w:t>kriterler</w:t>
            </w:r>
            <w:proofErr w:type="gramEnd"/>
            <w:r w:rsidRPr="00A4363E">
              <w:rPr>
                <w:rFonts w:ascii="Helvetica" w:eastAsia="Times New Roman" w:hAnsi="Helvetica" w:cs="Helvetica"/>
                <w:b/>
                <w:bCs/>
                <w:color w:val="585858"/>
                <w:sz w:val="20"/>
                <w:szCs w:val="20"/>
                <w:lang w:eastAsia="tr-TR"/>
              </w:rPr>
              <w:t>:</w:t>
            </w:r>
          </w:p>
        </w:tc>
      </w:tr>
      <w:tr w:rsidR="00A4363E" w:rsidRPr="00A4363E" w:rsidTr="00A4363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 xml:space="preserve">Ekonomik ve mali yeterliğe ilişkin bilgi, belge veya </w:t>
            </w:r>
            <w:proofErr w:type="gramStart"/>
            <w:r w:rsidRPr="00A4363E">
              <w:rPr>
                <w:rFonts w:ascii="Helvetica" w:eastAsia="Times New Roman" w:hAnsi="Helvetica" w:cs="Helvetica"/>
                <w:color w:val="585858"/>
                <w:sz w:val="20"/>
                <w:szCs w:val="20"/>
                <w:lang w:eastAsia="tr-TR"/>
              </w:rPr>
              <w:t>kriter</w:t>
            </w:r>
            <w:proofErr w:type="gramEnd"/>
            <w:r w:rsidRPr="00A4363E">
              <w:rPr>
                <w:rFonts w:ascii="Helvetica" w:eastAsia="Times New Roman" w:hAnsi="Helvetica" w:cs="Helvetica"/>
                <w:color w:val="585858"/>
                <w:sz w:val="20"/>
                <w:szCs w:val="20"/>
                <w:lang w:eastAsia="tr-TR"/>
              </w:rPr>
              <w:t xml:space="preserve"> belirtilmemiştir.</w:t>
            </w:r>
          </w:p>
        </w:tc>
      </w:tr>
    </w:tbl>
    <w:p w:rsidR="00A4363E" w:rsidRPr="00A4363E" w:rsidRDefault="00A4363E" w:rsidP="00A4363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4363E" w:rsidRPr="00A4363E" w:rsidTr="00A4363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4363E">
              <w:rPr>
                <w:rFonts w:ascii="Helvetica" w:eastAsia="Times New Roman" w:hAnsi="Helvetica" w:cs="Helvetica"/>
                <w:b/>
                <w:bCs/>
                <w:color w:val="585858"/>
                <w:sz w:val="20"/>
                <w:szCs w:val="20"/>
                <w:lang w:eastAsia="tr-TR"/>
              </w:rPr>
              <w:t>kriterler</w:t>
            </w:r>
            <w:proofErr w:type="gramEnd"/>
            <w:r w:rsidRPr="00A4363E">
              <w:rPr>
                <w:rFonts w:ascii="Helvetica" w:eastAsia="Times New Roman" w:hAnsi="Helvetica" w:cs="Helvetica"/>
                <w:b/>
                <w:bCs/>
                <w:color w:val="585858"/>
                <w:sz w:val="20"/>
                <w:szCs w:val="20"/>
                <w:lang w:eastAsia="tr-TR"/>
              </w:rPr>
              <w:t>:</w:t>
            </w:r>
          </w:p>
        </w:tc>
      </w:tr>
      <w:tr w:rsidR="00A4363E" w:rsidRPr="00A4363E" w:rsidTr="00A4363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4363E" w:rsidRPr="00A4363E" w:rsidRDefault="00A4363E" w:rsidP="00A4363E">
            <w:pPr>
              <w:spacing w:after="0" w:line="240" w:lineRule="atLeast"/>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lastRenderedPageBreak/>
              <w:t xml:space="preserve">Mesleki ve teknik yeterliğe ilişkin bilgi, belge veya </w:t>
            </w:r>
            <w:proofErr w:type="gramStart"/>
            <w:r w:rsidRPr="00A4363E">
              <w:rPr>
                <w:rFonts w:ascii="Helvetica" w:eastAsia="Times New Roman" w:hAnsi="Helvetica" w:cs="Helvetica"/>
                <w:color w:val="585858"/>
                <w:sz w:val="20"/>
                <w:szCs w:val="20"/>
                <w:lang w:eastAsia="tr-TR"/>
              </w:rPr>
              <w:t>kriter</w:t>
            </w:r>
            <w:proofErr w:type="gramEnd"/>
            <w:r w:rsidRPr="00A4363E">
              <w:rPr>
                <w:rFonts w:ascii="Helvetica" w:eastAsia="Times New Roman" w:hAnsi="Helvetica" w:cs="Helvetica"/>
                <w:color w:val="585858"/>
                <w:sz w:val="20"/>
                <w:szCs w:val="20"/>
                <w:lang w:eastAsia="tr-TR"/>
              </w:rPr>
              <w:t xml:space="preserve"> belirtilmemiştir.</w:t>
            </w:r>
          </w:p>
        </w:tc>
      </w:tr>
    </w:tbl>
    <w:p w:rsidR="00A4363E" w:rsidRPr="00A4363E" w:rsidRDefault="00A4363E" w:rsidP="00A4363E">
      <w:pPr>
        <w:spacing w:after="0" w:line="240" w:lineRule="auto"/>
        <w:rPr>
          <w:rFonts w:ascii="Times New Roman" w:eastAsia="Times New Roman" w:hAnsi="Times New Roman" w:cs="Times New Roman"/>
          <w:sz w:val="24"/>
          <w:szCs w:val="24"/>
          <w:lang w:eastAsia="tr-TR"/>
        </w:rPr>
      </w:pP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5-</w:t>
      </w:r>
      <w:r w:rsidRPr="00A4363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6-</w:t>
      </w:r>
      <w:r w:rsidRPr="00A4363E">
        <w:rPr>
          <w:rFonts w:ascii="Helvetica" w:eastAsia="Times New Roman" w:hAnsi="Helvetica" w:cs="Helvetica"/>
          <w:color w:val="585858"/>
          <w:sz w:val="20"/>
          <w:szCs w:val="20"/>
          <w:shd w:val="clear" w:color="auto" w:fill="F8F8F8"/>
          <w:lang w:eastAsia="tr-TR"/>
        </w:rPr>
        <w:t> İhaleye sadece yerli istekliler katılabilecektir.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7-</w:t>
      </w:r>
      <w:r w:rsidRPr="00A4363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8-</w:t>
      </w:r>
      <w:r w:rsidRPr="00A4363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9-</w:t>
      </w:r>
      <w:r w:rsidRPr="00A4363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10-</w:t>
      </w:r>
      <w:r w:rsidRPr="00A4363E">
        <w:rPr>
          <w:rFonts w:ascii="Helvetica" w:eastAsia="Times New Roman" w:hAnsi="Helvetica" w:cs="Helvetica"/>
          <w:color w:val="585858"/>
          <w:sz w:val="20"/>
          <w:szCs w:val="20"/>
          <w:shd w:val="clear" w:color="auto" w:fill="F8F8F8"/>
          <w:lang w:eastAsia="tr-TR"/>
        </w:rPr>
        <w:t> Bu ihalede, işin tamamı için teklif verilecektir.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11-</w:t>
      </w:r>
      <w:r w:rsidRPr="00A4363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12-</w:t>
      </w:r>
      <w:r w:rsidRPr="00A4363E">
        <w:rPr>
          <w:rFonts w:ascii="Helvetica" w:eastAsia="Times New Roman" w:hAnsi="Helvetica" w:cs="Helvetica"/>
          <w:color w:val="585858"/>
          <w:sz w:val="20"/>
          <w:szCs w:val="20"/>
          <w:shd w:val="clear" w:color="auto" w:fill="F8F8F8"/>
          <w:lang w:eastAsia="tr-TR"/>
        </w:rPr>
        <w:t> Bu ihalede elektronik eksiltme yapılmayacaktır.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13-</w:t>
      </w:r>
      <w:r w:rsidRPr="00A4363E">
        <w:rPr>
          <w:rFonts w:ascii="Helvetica" w:eastAsia="Times New Roman" w:hAnsi="Helvetica" w:cs="Helvetica"/>
          <w:color w:val="585858"/>
          <w:sz w:val="20"/>
          <w:szCs w:val="20"/>
          <w:shd w:val="clear" w:color="auto" w:fill="F8F8F8"/>
          <w:lang w:eastAsia="tr-TR"/>
        </w:rPr>
        <w:t> Verilen tekliflerin geçerlilik süresi, ihale tarihinden itibaren </w:t>
      </w:r>
      <w:r w:rsidRPr="00A4363E">
        <w:rPr>
          <w:rFonts w:ascii="Helvetica" w:eastAsia="Times New Roman" w:hAnsi="Helvetica" w:cs="Helvetica"/>
          <w:b/>
          <w:bCs/>
          <w:color w:val="118ABE"/>
          <w:sz w:val="20"/>
          <w:szCs w:val="20"/>
          <w:shd w:val="clear" w:color="auto" w:fill="F8F8F8"/>
          <w:lang w:eastAsia="tr-TR"/>
        </w:rPr>
        <w:t>90 (Doksan)</w:t>
      </w:r>
      <w:r w:rsidRPr="00A4363E">
        <w:rPr>
          <w:rFonts w:ascii="Helvetica" w:eastAsia="Times New Roman" w:hAnsi="Helvetica" w:cs="Helvetica"/>
          <w:color w:val="585858"/>
          <w:sz w:val="20"/>
          <w:szCs w:val="20"/>
          <w:shd w:val="clear" w:color="auto" w:fill="F8F8F8"/>
          <w:lang w:eastAsia="tr-TR"/>
        </w:rPr>
        <w:t> takvim günüdür.</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14-</w:t>
      </w:r>
      <w:r w:rsidRPr="00A4363E">
        <w:rPr>
          <w:rFonts w:ascii="Helvetica" w:eastAsia="Times New Roman" w:hAnsi="Helvetica" w:cs="Helvetica"/>
          <w:color w:val="585858"/>
          <w:sz w:val="20"/>
          <w:szCs w:val="20"/>
          <w:shd w:val="clear" w:color="auto" w:fill="F8F8F8"/>
          <w:lang w:eastAsia="tr-TR"/>
        </w:rPr>
        <w:t> Konsorsiyum olarak ihaleye teklif verilemez.</w:t>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color w:val="585858"/>
          <w:sz w:val="20"/>
          <w:szCs w:val="20"/>
          <w:lang w:eastAsia="tr-TR"/>
        </w:rPr>
        <w:br/>
      </w:r>
      <w:r w:rsidRPr="00A4363E">
        <w:rPr>
          <w:rFonts w:ascii="Helvetica" w:eastAsia="Times New Roman" w:hAnsi="Helvetica" w:cs="Helvetica"/>
          <w:b/>
          <w:bCs/>
          <w:color w:val="585858"/>
          <w:sz w:val="20"/>
          <w:szCs w:val="20"/>
          <w:shd w:val="clear" w:color="auto" w:fill="F8F8F8"/>
          <w:lang w:eastAsia="tr-TR"/>
        </w:rPr>
        <w:t>15- Diğer hususlar:</w:t>
      </w:r>
    </w:p>
    <w:p w:rsidR="00A4363E" w:rsidRPr="00A4363E" w:rsidRDefault="00A4363E" w:rsidP="00A4363E">
      <w:pPr>
        <w:shd w:val="clear" w:color="auto" w:fill="F8F8F8"/>
        <w:spacing w:after="0" w:line="240" w:lineRule="auto"/>
        <w:jc w:val="both"/>
        <w:rPr>
          <w:rFonts w:ascii="Helvetica" w:eastAsia="Times New Roman" w:hAnsi="Helvetica" w:cs="Helvetica"/>
          <w:color w:val="585858"/>
          <w:sz w:val="20"/>
          <w:szCs w:val="20"/>
          <w:lang w:eastAsia="tr-TR"/>
        </w:rPr>
      </w:pPr>
      <w:r w:rsidRPr="00A4363E">
        <w:rPr>
          <w:rFonts w:ascii="Helvetica" w:eastAsia="Times New Roman" w:hAnsi="Helvetica" w:cs="Helvetica"/>
          <w:color w:val="585858"/>
          <w:sz w:val="20"/>
          <w:szCs w:val="20"/>
          <w:lang w:eastAsia="tr-TR"/>
        </w:rPr>
        <w:t>İhalede Uygulanacak Sınır Değer Katsayısı (R) : </w:t>
      </w:r>
      <w:r w:rsidRPr="00A4363E">
        <w:rPr>
          <w:rFonts w:ascii="Helvetica" w:eastAsia="Times New Roman" w:hAnsi="Helvetica" w:cs="Helvetica"/>
          <w:b/>
          <w:bCs/>
          <w:color w:val="118ABE"/>
          <w:sz w:val="20"/>
          <w:szCs w:val="20"/>
          <w:lang w:eastAsia="tr-TR"/>
        </w:rPr>
        <w:t>Diğer Hizmetler/0,78</w:t>
      </w:r>
      <w:r w:rsidRPr="00A4363E">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792273" w:rsidRDefault="00792273"/>
    <w:sectPr w:rsidR="00792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63E"/>
    <w:rsid w:val="00057A9F"/>
    <w:rsid w:val="001A7A3E"/>
    <w:rsid w:val="003438AA"/>
    <w:rsid w:val="00792273"/>
    <w:rsid w:val="00A436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C5FB2-330B-44D3-BE10-57309374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4363E"/>
  </w:style>
  <w:style w:type="character" w:customStyle="1" w:styleId="ilanbaslik">
    <w:name w:val="ilanbaslik"/>
    <w:basedOn w:val="VarsaylanParagrafYazTipi"/>
    <w:rsid w:val="00A4363E"/>
  </w:style>
  <w:style w:type="paragraph" w:styleId="BalonMetni">
    <w:name w:val="Balloon Text"/>
    <w:basedOn w:val="Normal"/>
    <w:link w:val="BalonMetniChar"/>
    <w:uiPriority w:val="99"/>
    <w:semiHidden/>
    <w:unhideWhenUsed/>
    <w:rsid w:val="00A436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36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57946">
      <w:bodyDiv w:val="1"/>
      <w:marLeft w:val="0"/>
      <w:marRight w:val="0"/>
      <w:marTop w:val="0"/>
      <w:marBottom w:val="0"/>
      <w:divBdr>
        <w:top w:val="none" w:sz="0" w:space="0" w:color="auto"/>
        <w:left w:val="none" w:sz="0" w:space="0" w:color="auto"/>
        <w:bottom w:val="none" w:sz="0" w:space="0" w:color="auto"/>
        <w:right w:val="none" w:sz="0" w:space="0" w:color="auto"/>
      </w:divBdr>
      <w:divsChild>
        <w:div w:id="89282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605</Words>
  <Characters>3453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Gürdal AKTAŞ</dc:creator>
  <cp:keywords/>
  <dc:description/>
  <cp:lastModifiedBy>Yalçın PATIL</cp:lastModifiedBy>
  <cp:revision>4</cp:revision>
  <cp:lastPrinted>2026-04-14T09:02:00Z</cp:lastPrinted>
  <dcterms:created xsi:type="dcterms:W3CDTF">2026-04-14T06:08:00Z</dcterms:created>
  <dcterms:modified xsi:type="dcterms:W3CDTF">2026-04-14T09:02:00Z</dcterms:modified>
</cp:coreProperties>
</file>