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40374" w14:textId="77777777" w:rsidR="00C00A4A" w:rsidRPr="00C00A4A" w:rsidRDefault="00C00A4A" w:rsidP="00C00A4A">
      <w:pPr>
        <w:shd w:val="clear" w:color="auto" w:fill="FFFFFF"/>
        <w:spacing w:after="0" w:line="240" w:lineRule="auto"/>
        <w:jc w:val="center"/>
        <w:rPr>
          <w:rFonts w:ascii="Roboto" w:eastAsia="Times New Roman" w:hAnsi="Roboto" w:cs="Times New Roman"/>
          <w:color w:val="666666"/>
          <w:sz w:val="20"/>
          <w:szCs w:val="20"/>
          <w:lang w:eastAsia="tr-TR"/>
        </w:rPr>
      </w:pPr>
      <w:r w:rsidRPr="00C00A4A">
        <w:rPr>
          <w:rFonts w:ascii="Roboto" w:eastAsia="Times New Roman" w:hAnsi="Roboto" w:cs="Times New Roman"/>
          <w:b/>
          <w:bCs/>
          <w:color w:val="666666"/>
          <w:sz w:val="20"/>
          <w:szCs w:val="20"/>
          <w:lang w:eastAsia="tr-TR"/>
        </w:rPr>
        <w:t>ARAÇ DEPOLAMA TESİSİ YAPTIRILACAKTIR</w:t>
      </w:r>
    </w:p>
    <w:p w14:paraId="5C153994"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b/>
          <w:bCs/>
          <w:color w:val="666666"/>
          <w:sz w:val="20"/>
          <w:szCs w:val="20"/>
          <w:u w:val="single"/>
          <w:lang w:eastAsia="tr-TR"/>
        </w:rPr>
        <w:t>İZMİR BÜYÜKŞEHİR BELEDİYESİ RAYLI SİSTEM DAİRESİ BAŞKANLIĞI</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t xml:space="preserve">İzmir HRS Araç Depolama Tesisleri Yapım İşi yapım işi 4734 sayılı </w:t>
      </w:r>
      <w:proofErr w:type="gramStart"/>
      <w:r w:rsidRPr="00C00A4A">
        <w:rPr>
          <w:rFonts w:ascii="Roboto" w:eastAsia="Times New Roman" w:hAnsi="Roboto" w:cs="Times New Roman"/>
          <w:color w:val="666666"/>
          <w:sz w:val="20"/>
          <w:szCs w:val="20"/>
          <w:lang w:eastAsia="tr-TR"/>
        </w:rPr>
        <w:t>Kamu İhale Kanununun</w:t>
      </w:r>
      <w:proofErr w:type="gramEnd"/>
      <w:r w:rsidRPr="00C00A4A">
        <w:rPr>
          <w:rFonts w:ascii="Roboto" w:eastAsia="Times New Roman" w:hAnsi="Roboto" w:cs="Times New Roman"/>
          <w:color w:val="666666"/>
          <w:sz w:val="20"/>
          <w:szCs w:val="20"/>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C00A4A" w:rsidRPr="00C00A4A" w14:paraId="0002D888" w14:textId="77777777" w:rsidTr="00C00A4A">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354EC4B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29DCCA04"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63EBDC4"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2021/257381</w:t>
            </w:r>
          </w:p>
        </w:tc>
      </w:tr>
    </w:tbl>
    <w:p w14:paraId="08398219" w14:textId="77777777" w:rsidR="00C00A4A" w:rsidRPr="00C00A4A" w:rsidRDefault="00C00A4A" w:rsidP="00C00A4A">
      <w:pPr>
        <w:shd w:val="clear" w:color="auto" w:fill="FFFFFF"/>
        <w:spacing w:after="0" w:line="240" w:lineRule="auto"/>
        <w:jc w:val="both"/>
        <w:rPr>
          <w:rFonts w:ascii="Roboto" w:eastAsia="Times New Roman" w:hAnsi="Roboto" w:cs="Times New Roman"/>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C00A4A" w:rsidRPr="00C00A4A" w14:paraId="470981E6" w14:textId="77777777" w:rsidTr="00C00A4A">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21409E66"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color w:val="B04935"/>
                <w:sz w:val="20"/>
                <w:szCs w:val="20"/>
                <w:lang w:eastAsia="tr-TR"/>
              </w:rPr>
              <w:t>1-İdarenin</w:t>
            </w:r>
          </w:p>
        </w:tc>
      </w:tr>
      <w:tr w:rsidR="00C00A4A" w:rsidRPr="00C00A4A" w14:paraId="20FD1C8D"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52C922EE"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a)</w:t>
            </w:r>
            <w:r w:rsidRPr="00C00A4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94DDE27"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B5041E8"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İZMİR BÜYÜKŞEHİR BELEDİYESİ RAYLI SİSTEM DAİRESİ BAŞKANLIĞI</w:t>
            </w:r>
          </w:p>
        </w:tc>
      </w:tr>
      <w:tr w:rsidR="00C00A4A" w:rsidRPr="00C00A4A" w14:paraId="3CE3CD75"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293D1AB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b)</w:t>
            </w:r>
            <w:r w:rsidRPr="00C00A4A">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283617D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E3CC87A"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 xml:space="preserve">İZMİR BÜYÜKŞEHİR BELEDİYESİ Mimar Sinan Mahallesi 9 Eylül Meydanı No:9/1 </w:t>
            </w:r>
            <w:proofErr w:type="spellStart"/>
            <w:r w:rsidRPr="00C00A4A">
              <w:rPr>
                <w:rFonts w:ascii="Times New Roman" w:eastAsia="Times New Roman" w:hAnsi="Times New Roman" w:cs="Times New Roman"/>
                <w:sz w:val="20"/>
                <w:szCs w:val="20"/>
                <w:lang w:eastAsia="tr-TR"/>
              </w:rPr>
              <w:t>Kültürpark</w:t>
            </w:r>
            <w:proofErr w:type="spellEnd"/>
            <w:r w:rsidRPr="00C00A4A">
              <w:rPr>
                <w:rFonts w:ascii="Times New Roman" w:eastAsia="Times New Roman" w:hAnsi="Times New Roman" w:cs="Times New Roman"/>
                <w:sz w:val="20"/>
                <w:szCs w:val="20"/>
                <w:lang w:eastAsia="tr-TR"/>
              </w:rPr>
              <w:t xml:space="preserve"> İçi 1 </w:t>
            </w:r>
            <w:proofErr w:type="spellStart"/>
            <w:r w:rsidRPr="00C00A4A">
              <w:rPr>
                <w:rFonts w:ascii="Times New Roman" w:eastAsia="Times New Roman" w:hAnsi="Times New Roman" w:cs="Times New Roman"/>
                <w:sz w:val="20"/>
                <w:szCs w:val="20"/>
                <w:lang w:eastAsia="tr-TR"/>
              </w:rPr>
              <w:t>no'lu</w:t>
            </w:r>
            <w:proofErr w:type="spellEnd"/>
            <w:r w:rsidRPr="00C00A4A">
              <w:rPr>
                <w:rFonts w:ascii="Times New Roman" w:eastAsia="Times New Roman" w:hAnsi="Times New Roman" w:cs="Times New Roman"/>
                <w:sz w:val="20"/>
                <w:szCs w:val="20"/>
                <w:lang w:eastAsia="tr-TR"/>
              </w:rPr>
              <w:t xml:space="preserve"> Hol KONAK/İZMİR</w:t>
            </w:r>
          </w:p>
        </w:tc>
      </w:tr>
      <w:tr w:rsidR="00C00A4A" w:rsidRPr="00C00A4A" w14:paraId="51E7DD68"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0A4DD2E1"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c)</w:t>
            </w:r>
            <w:r w:rsidRPr="00C00A4A">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669FBF41"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978FF5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proofErr w:type="gramStart"/>
            <w:r w:rsidRPr="00C00A4A">
              <w:rPr>
                <w:rFonts w:ascii="Times New Roman" w:eastAsia="Times New Roman" w:hAnsi="Times New Roman" w:cs="Times New Roman"/>
                <w:sz w:val="20"/>
                <w:szCs w:val="20"/>
                <w:lang w:eastAsia="tr-TR"/>
              </w:rPr>
              <w:t>2322931651 -</w:t>
            </w:r>
            <w:proofErr w:type="gramEnd"/>
            <w:r w:rsidRPr="00C00A4A">
              <w:rPr>
                <w:rFonts w:ascii="Times New Roman" w:eastAsia="Times New Roman" w:hAnsi="Times New Roman" w:cs="Times New Roman"/>
                <w:sz w:val="20"/>
                <w:szCs w:val="20"/>
                <w:lang w:eastAsia="tr-TR"/>
              </w:rPr>
              <w:t xml:space="preserve"> 2322933625</w:t>
            </w:r>
          </w:p>
        </w:tc>
      </w:tr>
      <w:tr w:rsidR="00C00A4A" w:rsidRPr="00C00A4A" w14:paraId="5B17FF50"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4725B8D8" w14:textId="77777777" w:rsidR="00C00A4A" w:rsidRPr="00C00A4A" w:rsidRDefault="00C00A4A" w:rsidP="00C00A4A">
            <w:pPr>
              <w:spacing w:after="0" w:line="240" w:lineRule="atLeast"/>
              <w:rPr>
                <w:rFonts w:ascii="Times New Roman" w:eastAsia="Times New Roman" w:hAnsi="Times New Roman" w:cs="Times New Roman"/>
                <w:sz w:val="20"/>
                <w:szCs w:val="20"/>
                <w:lang w:eastAsia="tr-TR"/>
              </w:rPr>
            </w:pPr>
            <w:proofErr w:type="gramStart"/>
            <w:r w:rsidRPr="00C00A4A">
              <w:rPr>
                <w:rFonts w:ascii="Times New Roman" w:eastAsia="Times New Roman" w:hAnsi="Times New Roman" w:cs="Times New Roman"/>
                <w:b/>
                <w:bCs/>
                <w:sz w:val="20"/>
                <w:szCs w:val="20"/>
                <w:lang w:eastAsia="tr-TR"/>
              </w:rPr>
              <w:t>ç</w:t>
            </w:r>
            <w:proofErr w:type="gramEnd"/>
            <w:r w:rsidRPr="00C00A4A">
              <w:rPr>
                <w:rFonts w:ascii="Times New Roman" w:eastAsia="Times New Roman" w:hAnsi="Times New Roman" w:cs="Times New Roman"/>
                <w:b/>
                <w:bCs/>
                <w:sz w:val="20"/>
                <w:szCs w:val="20"/>
                <w:lang w:eastAsia="tr-TR"/>
              </w:rPr>
              <w:t>)</w:t>
            </w:r>
            <w:r w:rsidRPr="00C00A4A">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0D311D0D"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034226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https://ekap.kik.gov.tr/EKAP/</w:t>
            </w:r>
          </w:p>
        </w:tc>
      </w:tr>
    </w:tbl>
    <w:p w14:paraId="42AA879D"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C00A4A" w:rsidRPr="00C00A4A" w14:paraId="39E7B9D1"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23216CED"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a)</w:t>
            </w:r>
            <w:r w:rsidRPr="00C00A4A">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545C803C"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BB06A37"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İzmir HRS Araç Depolama Tesisleri Yapım İşi</w:t>
            </w:r>
          </w:p>
        </w:tc>
      </w:tr>
      <w:tr w:rsidR="00C00A4A" w:rsidRPr="00C00A4A" w14:paraId="7D6C3C1B"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09D047E4"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b)</w:t>
            </w:r>
            <w:r w:rsidRPr="00C00A4A">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662BBD0"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4CBE710"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 xml:space="preserve">Narlıdere’de 379 </w:t>
            </w:r>
            <w:proofErr w:type="gramStart"/>
            <w:r w:rsidRPr="00C00A4A">
              <w:rPr>
                <w:rFonts w:ascii="Times New Roman" w:eastAsia="Times New Roman" w:hAnsi="Times New Roman" w:cs="Times New Roman"/>
                <w:sz w:val="20"/>
                <w:szCs w:val="20"/>
                <w:lang w:eastAsia="tr-TR"/>
              </w:rPr>
              <w:t>m.</w:t>
            </w:r>
            <w:proofErr w:type="gramEnd"/>
            <w:r w:rsidRPr="00C00A4A">
              <w:rPr>
                <w:rFonts w:ascii="Times New Roman" w:eastAsia="Times New Roman" w:hAnsi="Times New Roman" w:cs="Times New Roman"/>
                <w:sz w:val="20"/>
                <w:szCs w:val="20"/>
                <w:lang w:eastAsia="tr-TR"/>
              </w:rPr>
              <w:t xml:space="preserve"> çift hat NATM tünel, 225 m. aç-kapa yapısı ve yaklaşık 25.000 m²’lik araç depolama tesisi imalatları yapılacaktır. Halkapınar’da 22.000 m² alanlı 5.5 </w:t>
            </w:r>
            <w:proofErr w:type="spellStart"/>
            <w:r w:rsidRPr="00C00A4A">
              <w:rPr>
                <w:rFonts w:ascii="Times New Roman" w:eastAsia="Times New Roman" w:hAnsi="Times New Roman" w:cs="Times New Roman"/>
                <w:sz w:val="20"/>
                <w:szCs w:val="20"/>
                <w:lang w:eastAsia="tr-TR"/>
              </w:rPr>
              <w:t>mt</w:t>
            </w:r>
            <w:proofErr w:type="spellEnd"/>
            <w:r w:rsidRPr="00C00A4A">
              <w:rPr>
                <w:rFonts w:ascii="Times New Roman" w:eastAsia="Times New Roman" w:hAnsi="Times New Roman" w:cs="Times New Roman"/>
                <w:sz w:val="20"/>
                <w:szCs w:val="20"/>
                <w:lang w:eastAsia="tr-TR"/>
              </w:rPr>
              <w:t xml:space="preserve">. </w:t>
            </w:r>
            <w:proofErr w:type="gramStart"/>
            <w:r w:rsidRPr="00C00A4A">
              <w:rPr>
                <w:rFonts w:ascii="Times New Roman" w:eastAsia="Times New Roman" w:hAnsi="Times New Roman" w:cs="Times New Roman"/>
                <w:sz w:val="20"/>
                <w:szCs w:val="20"/>
                <w:lang w:eastAsia="tr-TR"/>
              </w:rPr>
              <w:t>yüksekliğinde</w:t>
            </w:r>
            <w:proofErr w:type="gramEnd"/>
            <w:r w:rsidRPr="00C00A4A">
              <w:rPr>
                <w:rFonts w:ascii="Times New Roman" w:eastAsia="Times New Roman" w:hAnsi="Times New Roman" w:cs="Times New Roman"/>
                <w:sz w:val="20"/>
                <w:szCs w:val="20"/>
                <w:lang w:eastAsia="tr-TR"/>
              </w:rPr>
              <w:t xml:space="preserve"> araç depolama tesisinin ikmal inşaatı yapılacaktır.</w:t>
            </w:r>
            <w:r w:rsidRPr="00C00A4A">
              <w:rPr>
                <w:rFonts w:ascii="Times New Roman" w:eastAsia="Times New Roman" w:hAnsi="Times New Roman" w:cs="Times New Roman"/>
                <w:sz w:val="20"/>
                <w:szCs w:val="20"/>
                <w:lang w:eastAsia="tr-TR"/>
              </w:rPr>
              <w:br/>
              <w:t xml:space="preserve">Ayrıntılı bilgiye </w:t>
            </w:r>
            <w:proofErr w:type="spellStart"/>
            <w:r w:rsidRPr="00C00A4A">
              <w:rPr>
                <w:rFonts w:ascii="Times New Roman" w:eastAsia="Times New Roman" w:hAnsi="Times New Roman" w:cs="Times New Roman"/>
                <w:sz w:val="20"/>
                <w:szCs w:val="20"/>
                <w:lang w:eastAsia="tr-TR"/>
              </w:rPr>
              <w:t>EKAP’ta</w:t>
            </w:r>
            <w:proofErr w:type="spellEnd"/>
            <w:r w:rsidRPr="00C00A4A">
              <w:rPr>
                <w:rFonts w:ascii="Times New Roman" w:eastAsia="Times New Roman" w:hAnsi="Times New Roman" w:cs="Times New Roman"/>
                <w:sz w:val="20"/>
                <w:szCs w:val="20"/>
                <w:lang w:eastAsia="tr-TR"/>
              </w:rPr>
              <w:t xml:space="preserve"> yer alan ihale dokümanı içinde bulunan idari şartnameden ulaşılabilir.</w:t>
            </w:r>
          </w:p>
        </w:tc>
      </w:tr>
      <w:tr w:rsidR="00C00A4A" w:rsidRPr="00C00A4A" w14:paraId="51D6C0E7"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3C4ADC35"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c)</w:t>
            </w:r>
            <w:r w:rsidRPr="00C00A4A">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EEEB599"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6B967FA"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proofErr w:type="gramStart"/>
            <w:r w:rsidRPr="00C00A4A">
              <w:rPr>
                <w:rFonts w:ascii="Times New Roman" w:eastAsia="Times New Roman" w:hAnsi="Times New Roman" w:cs="Times New Roman"/>
                <w:sz w:val="20"/>
                <w:szCs w:val="20"/>
                <w:lang w:eastAsia="tr-TR"/>
              </w:rPr>
              <w:t>Narlıdere -</w:t>
            </w:r>
            <w:proofErr w:type="gramEnd"/>
            <w:r w:rsidRPr="00C00A4A">
              <w:rPr>
                <w:rFonts w:ascii="Times New Roman" w:eastAsia="Times New Roman" w:hAnsi="Times New Roman" w:cs="Times New Roman"/>
                <w:sz w:val="20"/>
                <w:szCs w:val="20"/>
                <w:lang w:eastAsia="tr-TR"/>
              </w:rPr>
              <w:t xml:space="preserve"> Halkapınar / İZMİR</w:t>
            </w:r>
          </w:p>
        </w:tc>
      </w:tr>
      <w:tr w:rsidR="00C00A4A" w:rsidRPr="00C00A4A" w14:paraId="47BF6680"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36B34B04"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proofErr w:type="gramStart"/>
            <w:r w:rsidRPr="00C00A4A">
              <w:rPr>
                <w:rFonts w:ascii="Times New Roman" w:eastAsia="Times New Roman" w:hAnsi="Times New Roman" w:cs="Times New Roman"/>
                <w:b/>
                <w:bCs/>
                <w:sz w:val="20"/>
                <w:szCs w:val="20"/>
                <w:lang w:eastAsia="tr-TR"/>
              </w:rPr>
              <w:t>ç</w:t>
            </w:r>
            <w:proofErr w:type="gramEnd"/>
            <w:r w:rsidRPr="00C00A4A">
              <w:rPr>
                <w:rFonts w:ascii="Times New Roman" w:eastAsia="Times New Roman" w:hAnsi="Times New Roman" w:cs="Times New Roman"/>
                <w:b/>
                <w:bCs/>
                <w:sz w:val="20"/>
                <w:szCs w:val="20"/>
                <w:lang w:eastAsia="tr-TR"/>
              </w:rPr>
              <w:t>)</w:t>
            </w:r>
            <w:r w:rsidRPr="00C00A4A">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7519DEA"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123DC19"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Yer tesliminden itibaren 730 (</w:t>
            </w:r>
            <w:proofErr w:type="spellStart"/>
            <w:r w:rsidRPr="00C00A4A">
              <w:rPr>
                <w:rFonts w:ascii="Times New Roman" w:eastAsia="Times New Roman" w:hAnsi="Times New Roman" w:cs="Times New Roman"/>
                <w:sz w:val="20"/>
                <w:szCs w:val="20"/>
                <w:lang w:eastAsia="tr-TR"/>
              </w:rPr>
              <w:t>YediYüzOtuz</w:t>
            </w:r>
            <w:proofErr w:type="spellEnd"/>
            <w:r w:rsidRPr="00C00A4A">
              <w:rPr>
                <w:rFonts w:ascii="Times New Roman" w:eastAsia="Times New Roman" w:hAnsi="Times New Roman" w:cs="Times New Roman"/>
                <w:sz w:val="20"/>
                <w:szCs w:val="20"/>
                <w:lang w:eastAsia="tr-TR"/>
              </w:rPr>
              <w:t>) takvim günüdür.</w:t>
            </w:r>
          </w:p>
        </w:tc>
      </w:tr>
      <w:tr w:rsidR="00C00A4A" w:rsidRPr="00C00A4A" w14:paraId="729537B4"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14CC17EA"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d)</w:t>
            </w:r>
            <w:r w:rsidRPr="00C00A4A">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4BE368F"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04001E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Sözleşmenin imzalandığı tarihten itibaren 5 gün içinde</w:t>
            </w:r>
            <w:r w:rsidRPr="00C00A4A">
              <w:rPr>
                <w:rFonts w:ascii="Times New Roman" w:eastAsia="Times New Roman" w:hAnsi="Times New Roman" w:cs="Times New Roman"/>
                <w:sz w:val="20"/>
                <w:szCs w:val="20"/>
                <w:lang w:eastAsia="tr-TR"/>
              </w:rPr>
              <w:br/>
              <w:t>yer teslimi yapılarak işe başlanacaktır.</w:t>
            </w:r>
          </w:p>
        </w:tc>
      </w:tr>
    </w:tbl>
    <w:p w14:paraId="6186F737"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49"/>
        <w:gridCol w:w="91"/>
        <w:gridCol w:w="3732"/>
      </w:tblGrid>
      <w:tr w:rsidR="00C00A4A" w:rsidRPr="00C00A4A" w14:paraId="1981391D" w14:textId="77777777" w:rsidTr="00C00A4A">
        <w:tc>
          <w:tcPr>
            <w:tcW w:w="3300" w:type="dxa"/>
            <w:tcBorders>
              <w:top w:val="nil"/>
              <w:left w:val="nil"/>
              <w:bottom w:val="nil"/>
              <w:right w:val="nil"/>
            </w:tcBorders>
            <w:shd w:val="clear" w:color="auto" w:fill="auto"/>
            <w:tcMar>
              <w:top w:w="45" w:type="dxa"/>
              <w:left w:w="0" w:type="dxa"/>
              <w:bottom w:w="0" w:type="dxa"/>
              <w:right w:w="0" w:type="dxa"/>
            </w:tcMar>
            <w:hideMark/>
          </w:tcPr>
          <w:p w14:paraId="11C6D884" w14:textId="77777777" w:rsidR="00C00A4A" w:rsidRPr="00C00A4A" w:rsidRDefault="00C00A4A" w:rsidP="00C00A4A">
            <w:pPr>
              <w:spacing w:after="0" w:line="240" w:lineRule="atLeast"/>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a)</w:t>
            </w:r>
            <w:r w:rsidRPr="00C00A4A">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46D0A2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362A8D73" w14:textId="39B555CA" w:rsidR="00C00A4A" w:rsidRPr="00C00A4A" w:rsidRDefault="00A326F8" w:rsidP="00C00A4A">
            <w:pPr>
              <w:spacing w:after="0" w:line="240" w:lineRule="atLeast"/>
              <w:jc w:val="both"/>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29</w:t>
            </w:r>
            <w:r w:rsidR="00C00A4A" w:rsidRPr="00C00A4A">
              <w:rPr>
                <w:rFonts w:ascii="Times New Roman" w:eastAsia="Times New Roman" w:hAnsi="Times New Roman" w:cs="Times New Roman"/>
                <w:sz w:val="20"/>
                <w:szCs w:val="20"/>
                <w:lang w:eastAsia="tr-TR"/>
              </w:rPr>
              <w:t>.06.2021 -</w:t>
            </w:r>
            <w:proofErr w:type="gramEnd"/>
            <w:r w:rsidR="00C00A4A" w:rsidRPr="00C00A4A">
              <w:rPr>
                <w:rFonts w:ascii="Times New Roman" w:eastAsia="Times New Roman" w:hAnsi="Times New Roman" w:cs="Times New Roman"/>
                <w:sz w:val="20"/>
                <w:szCs w:val="20"/>
                <w:lang w:eastAsia="tr-TR"/>
              </w:rPr>
              <w:t xml:space="preserve"> 11:00</w:t>
            </w:r>
          </w:p>
        </w:tc>
      </w:tr>
      <w:tr w:rsidR="00C00A4A" w:rsidRPr="00C00A4A" w14:paraId="7DF59CDC" w14:textId="77777777" w:rsidTr="00C00A4A">
        <w:tc>
          <w:tcPr>
            <w:tcW w:w="0" w:type="auto"/>
            <w:tcBorders>
              <w:top w:val="nil"/>
              <w:left w:val="nil"/>
              <w:bottom w:val="nil"/>
              <w:right w:val="nil"/>
            </w:tcBorders>
            <w:shd w:val="clear" w:color="auto" w:fill="auto"/>
            <w:tcMar>
              <w:top w:w="45" w:type="dxa"/>
              <w:left w:w="0" w:type="dxa"/>
              <w:bottom w:w="0" w:type="dxa"/>
              <w:right w:w="0" w:type="dxa"/>
            </w:tcMar>
            <w:hideMark/>
          </w:tcPr>
          <w:p w14:paraId="0D78DA31" w14:textId="77777777" w:rsidR="00C00A4A" w:rsidRPr="00C00A4A" w:rsidRDefault="00C00A4A" w:rsidP="00C00A4A">
            <w:pPr>
              <w:spacing w:after="0" w:line="240" w:lineRule="atLeast"/>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b)</w:t>
            </w:r>
            <w:r w:rsidRPr="00C00A4A">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057364E"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5CCB4A7E"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 xml:space="preserve">İZMİR BÜYÜKŞEHİR BELEDİYESİ Mimar Sinan Mahallesi 9 Eylül Meydanı No:9/1 </w:t>
            </w:r>
            <w:proofErr w:type="spellStart"/>
            <w:r w:rsidRPr="00C00A4A">
              <w:rPr>
                <w:rFonts w:ascii="Times New Roman" w:eastAsia="Times New Roman" w:hAnsi="Times New Roman" w:cs="Times New Roman"/>
                <w:sz w:val="20"/>
                <w:szCs w:val="20"/>
                <w:lang w:eastAsia="tr-TR"/>
              </w:rPr>
              <w:t>Kültürpark</w:t>
            </w:r>
            <w:proofErr w:type="spellEnd"/>
            <w:r w:rsidRPr="00C00A4A">
              <w:rPr>
                <w:rFonts w:ascii="Times New Roman" w:eastAsia="Times New Roman" w:hAnsi="Times New Roman" w:cs="Times New Roman"/>
                <w:sz w:val="20"/>
                <w:szCs w:val="20"/>
                <w:lang w:eastAsia="tr-TR"/>
              </w:rPr>
              <w:t xml:space="preserve"> içi 1 </w:t>
            </w:r>
            <w:proofErr w:type="spellStart"/>
            <w:r w:rsidRPr="00C00A4A">
              <w:rPr>
                <w:rFonts w:ascii="Times New Roman" w:eastAsia="Times New Roman" w:hAnsi="Times New Roman" w:cs="Times New Roman"/>
                <w:sz w:val="20"/>
                <w:szCs w:val="20"/>
                <w:lang w:eastAsia="tr-TR"/>
              </w:rPr>
              <w:t>no'lu</w:t>
            </w:r>
            <w:proofErr w:type="spellEnd"/>
            <w:r w:rsidRPr="00C00A4A">
              <w:rPr>
                <w:rFonts w:ascii="Times New Roman" w:eastAsia="Times New Roman" w:hAnsi="Times New Roman" w:cs="Times New Roman"/>
                <w:sz w:val="20"/>
                <w:szCs w:val="20"/>
                <w:lang w:eastAsia="tr-TR"/>
              </w:rPr>
              <w:t xml:space="preserve"> Hol Konak / İZMİR</w:t>
            </w:r>
          </w:p>
        </w:tc>
      </w:tr>
    </w:tbl>
    <w:p w14:paraId="528FA300"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 İhaleye katılabilme şartları ve istenilen belgeler ile yeterlik değerlendirmesinde uygulanacak kriterler: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w:t>
      </w:r>
      <w:r w:rsidRPr="00C00A4A">
        <w:rPr>
          <w:rFonts w:ascii="Roboto" w:eastAsia="Times New Roman" w:hAnsi="Roboto"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4.1.2.</w:t>
      </w:r>
      <w:r w:rsidRPr="00C00A4A">
        <w:rPr>
          <w:rFonts w:ascii="Roboto" w:eastAsia="Times New Roman" w:hAnsi="Roboto" w:cs="Times New Roman"/>
          <w:color w:val="666666"/>
          <w:sz w:val="20"/>
          <w:szCs w:val="20"/>
          <w:lang w:eastAsia="tr-TR"/>
        </w:rPr>
        <w:t> Teklif vermeye yetkili olduğunu gösteren İmza Beyannamesi veya İmza Sirküleri.</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4.1.2.1.</w:t>
      </w:r>
      <w:r w:rsidRPr="00C00A4A">
        <w:rPr>
          <w:rFonts w:ascii="Roboto" w:eastAsia="Times New Roman" w:hAnsi="Roboto" w:cs="Times New Roman"/>
          <w:color w:val="666666"/>
          <w:sz w:val="20"/>
          <w:szCs w:val="20"/>
          <w:lang w:eastAsia="tr-TR"/>
        </w:rPr>
        <w:t> Gerçek kişi olması halinde, noter tasdikli imza beyannamesi.</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4.1.2.2.</w:t>
      </w:r>
      <w:r w:rsidRPr="00C00A4A">
        <w:rPr>
          <w:rFonts w:ascii="Roboto" w:eastAsia="Times New Roman" w:hAnsi="Roboto" w:cs="Times New Roman"/>
          <w:color w:val="666666"/>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4.1.3.</w:t>
      </w:r>
      <w:r w:rsidRPr="00C00A4A">
        <w:rPr>
          <w:rFonts w:ascii="Roboto" w:eastAsia="Times New Roman" w:hAnsi="Roboto" w:cs="Times New Roman"/>
          <w:color w:val="666666"/>
          <w:sz w:val="20"/>
          <w:szCs w:val="20"/>
          <w:lang w:eastAsia="tr-TR"/>
        </w:rPr>
        <w:t> Şekli ve içeriği İdari Şartnamede belirlenen teklif mektubu.</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4.1.4.</w:t>
      </w:r>
      <w:r w:rsidRPr="00C00A4A">
        <w:rPr>
          <w:rFonts w:ascii="Roboto" w:eastAsia="Times New Roman" w:hAnsi="Roboto" w:cs="Times New Roman"/>
          <w:color w:val="666666"/>
          <w:sz w:val="20"/>
          <w:szCs w:val="20"/>
          <w:lang w:eastAsia="tr-TR"/>
        </w:rPr>
        <w:t> Şekli ve içeriği İdari Şartnamede belirlenen geçici teminat.</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4.1.5</w:t>
      </w:r>
      <w:r w:rsidRPr="00C00A4A">
        <w:rPr>
          <w:rFonts w:ascii="Roboto" w:eastAsia="Times New Roman" w:hAnsi="Roboto" w:cs="Times New Roman"/>
          <w:color w:val="666666"/>
          <w:sz w:val="20"/>
          <w:szCs w:val="20"/>
          <w:lang w:eastAsia="tr-TR"/>
        </w:rPr>
        <w:t>İhale konusu işte idarenin onayı ile alt yüklenici çalıştırılabilir. Ancak işin tamamı alt yüklenicilere yaptırılamaz.</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4.1.6</w:t>
      </w:r>
      <w:r w:rsidRPr="00C00A4A">
        <w:rPr>
          <w:rFonts w:ascii="Roboto" w:eastAsia="Times New Roman" w:hAnsi="Roboto" w:cs="Times New Roman"/>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w:t>
      </w:r>
      <w:r w:rsidRPr="00C00A4A">
        <w:rPr>
          <w:rFonts w:ascii="Roboto" w:eastAsia="Times New Roman" w:hAnsi="Roboto" w:cs="Times New Roman"/>
          <w:color w:val="666666"/>
          <w:sz w:val="20"/>
          <w:szCs w:val="20"/>
          <w:lang w:eastAsia="tr-TR"/>
        </w:rPr>
        <w:lastRenderedPageBreak/>
        <w:t>ilk ilan tarihinden sonra düzenlenen ve düzenlendiği tarihten geriye doğru son bir yıldır kesintisiz olarak bu şartın korunduğunu gösteren belge.</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00A4A" w:rsidRPr="00C00A4A" w14:paraId="5287D5A3"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B6D133C"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C00A4A" w:rsidRPr="00C00A4A" w14:paraId="033B4E09"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01BBD55"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4.2.1 Bankalardan temin edilecek belgeler:</w:t>
            </w:r>
          </w:p>
        </w:tc>
      </w:tr>
      <w:tr w:rsidR="00C00A4A" w:rsidRPr="00C00A4A" w14:paraId="06356D77"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52D4ED1"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 xml:space="preserve">Teklif edilen bedelin </w:t>
            </w:r>
            <w:proofErr w:type="gramStart"/>
            <w:r w:rsidRPr="00C00A4A">
              <w:rPr>
                <w:rFonts w:ascii="Times New Roman" w:eastAsia="Times New Roman" w:hAnsi="Times New Roman" w:cs="Times New Roman"/>
                <w:sz w:val="20"/>
                <w:szCs w:val="20"/>
                <w:lang w:eastAsia="tr-TR"/>
              </w:rPr>
              <w:t>% 10</w:t>
            </w:r>
            <w:proofErr w:type="gramEnd"/>
            <w:r w:rsidRPr="00C00A4A">
              <w:rPr>
                <w:rFonts w:ascii="Times New Roman" w:eastAsia="Times New Roman" w:hAnsi="Times New Roman" w:cs="Times New Roman"/>
                <w:sz w:val="20"/>
                <w:szCs w:val="20"/>
                <w:lang w:eastAsia="tr-TR"/>
              </w:rPr>
              <w:t xml:space="preserve"> dan az olmamak üzere istekli tarafından belirlenecek tutarda bankalar nezdindeki kullanılmamış nakdi veya </w:t>
            </w:r>
            <w:proofErr w:type="spellStart"/>
            <w:r w:rsidRPr="00C00A4A">
              <w:rPr>
                <w:rFonts w:ascii="Times New Roman" w:eastAsia="Times New Roman" w:hAnsi="Times New Roman" w:cs="Times New Roman"/>
                <w:sz w:val="20"/>
                <w:szCs w:val="20"/>
                <w:lang w:eastAsia="tr-TR"/>
              </w:rPr>
              <w:t>gayrinakdi</w:t>
            </w:r>
            <w:proofErr w:type="spellEnd"/>
            <w:r w:rsidRPr="00C00A4A">
              <w:rPr>
                <w:rFonts w:ascii="Times New Roman" w:eastAsia="Times New Roman" w:hAnsi="Times New Roman" w:cs="Times New Roman"/>
                <w:sz w:val="20"/>
                <w:szCs w:val="20"/>
                <w:lang w:eastAsia="tr-TR"/>
              </w:rPr>
              <w:t xml:space="preserve"> kredisini ya da üzerinde kısıtlama bulunmayan mevduatını gösteren banka referans mektubu,</w:t>
            </w:r>
            <w:r w:rsidRPr="00C00A4A">
              <w:rPr>
                <w:rFonts w:ascii="Times New Roman" w:eastAsia="Times New Roman" w:hAnsi="Times New Roman" w:cs="Times New Roman"/>
                <w:sz w:val="20"/>
                <w:szCs w:val="20"/>
                <w:lang w:eastAsia="tr-TR"/>
              </w:rPr>
              <w:br/>
              <w:t>Bu kriterler, mevduat ve kredi tutarları toplanmak ya da birden fazla banka referans mektubu sunulmak suretiyle de sağlanabilir.</w:t>
            </w:r>
          </w:p>
        </w:tc>
      </w:tr>
      <w:tr w:rsidR="00C00A4A" w:rsidRPr="00C00A4A" w14:paraId="22C983B2"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AB527ED"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4.2.2. İsteklinin ihalenin yapıldığı yıldan önceki yıla ait yıl sonu bilançosu veya eşdeğer belgeleri:</w:t>
            </w:r>
          </w:p>
        </w:tc>
      </w:tr>
      <w:tr w:rsidR="00C00A4A" w:rsidRPr="00C00A4A" w14:paraId="23F94CF8"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7CDF9EA"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İsteklinin ihalenin yapıldığı yıldan önceki yıla ait yıl sonu bilançosu veya eşdeğer belgeleri;</w:t>
            </w:r>
            <w:r w:rsidRPr="00C00A4A">
              <w:rPr>
                <w:rFonts w:ascii="Times New Roman" w:eastAsia="Times New Roman" w:hAnsi="Times New Roman" w:cs="Times New Roman"/>
                <w:sz w:val="20"/>
                <w:szCs w:val="20"/>
                <w:lang w:eastAsia="tr-TR"/>
              </w:rPr>
              <w:br/>
              <w:t>a) İlgili mevzuatı uyarınca bilançosunu yayımlatma zorunluluğu olan istekliler yıl sonu bilançosunu veya bilançonun gerekli kriterlerin sağlandığını gösteren bölümlerini,</w:t>
            </w:r>
            <w:r w:rsidRPr="00C00A4A">
              <w:rPr>
                <w:rFonts w:ascii="Times New Roman" w:eastAsia="Times New Roman" w:hAnsi="Times New Roman" w:cs="Times New Roman"/>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00A4A">
              <w:rPr>
                <w:rFonts w:ascii="Times New Roman" w:eastAsia="Times New Roman" w:hAnsi="Times New Roman" w:cs="Times New Roman"/>
                <w:sz w:val="20"/>
                <w:szCs w:val="20"/>
                <w:lang w:eastAsia="tr-TR"/>
              </w:rPr>
              <w:br/>
              <w:t>Sunulan bilanço veya eşdeğer belgelerde;</w:t>
            </w:r>
            <w:r w:rsidRPr="00C00A4A">
              <w:rPr>
                <w:rFonts w:ascii="Times New Roman" w:eastAsia="Times New Roman" w:hAnsi="Times New Roman" w:cs="Times New Roman"/>
                <w:sz w:val="20"/>
                <w:szCs w:val="20"/>
                <w:lang w:eastAsia="tr-TR"/>
              </w:rPr>
              <w:br/>
              <w:t>a) Cari oranın (dönen varlıklar / kısa vadeli borçlar) en az 0,75 olması,</w:t>
            </w:r>
            <w:r w:rsidRPr="00C00A4A">
              <w:rPr>
                <w:rFonts w:ascii="Times New Roman" w:eastAsia="Times New Roman" w:hAnsi="Times New Roman" w:cs="Times New Roman"/>
                <w:sz w:val="20"/>
                <w:szCs w:val="20"/>
                <w:lang w:eastAsia="tr-TR"/>
              </w:rPr>
              <w:br/>
              <w:t>b) Öz kaynak oranının (öz kaynaklar/ toplam aktif) en az 0,15 olması,</w:t>
            </w:r>
            <w:r w:rsidRPr="00C00A4A">
              <w:rPr>
                <w:rFonts w:ascii="Times New Roman" w:eastAsia="Times New Roman" w:hAnsi="Times New Roman" w:cs="Times New Roman"/>
                <w:sz w:val="20"/>
                <w:szCs w:val="20"/>
                <w:lang w:eastAsia="tr-TR"/>
              </w:rPr>
              <w:br/>
              <w:t>c) Kısa vadeli banka borçlarının öz kaynaklara oranının 0,50’den küçük olması, yeterlik kriterleridir ve bu üç kriter birlikte aranır.</w:t>
            </w:r>
            <w:r w:rsidRPr="00C00A4A">
              <w:rPr>
                <w:rFonts w:ascii="Times New Roman" w:eastAsia="Times New Roman" w:hAnsi="Times New Roman" w:cs="Times New Roman"/>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C00A4A" w:rsidRPr="00C00A4A" w14:paraId="62FAC6CE"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E0A7A18"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4.2.3. İş hacmini gösteren belgeler:</w:t>
            </w:r>
          </w:p>
        </w:tc>
      </w:tr>
      <w:tr w:rsidR="00C00A4A" w:rsidRPr="00C00A4A" w14:paraId="0DC7DCE0"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9A9AFBE"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İsteklinin ihalenin yapıldığı yıldan önceki yıla ait, aşağıda belirtilen belgelerden birini sunması yeterlidir;</w:t>
            </w:r>
            <w:r w:rsidRPr="00C00A4A">
              <w:rPr>
                <w:rFonts w:ascii="Times New Roman" w:eastAsia="Times New Roman" w:hAnsi="Times New Roman" w:cs="Times New Roman"/>
                <w:sz w:val="20"/>
                <w:szCs w:val="20"/>
                <w:lang w:eastAsia="tr-TR"/>
              </w:rPr>
              <w:br/>
              <w:t>a) Toplam cirosunu gösteren gelir tablosu,</w:t>
            </w:r>
            <w:r w:rsidRPr="00C00A4A">
              <w:rPr>
                <w:rFonts w:ascii="Times New Roman" w:eastAsia="Times New Roman" w:hAnsi="Times New Roman" w:cs="Times New Roman"/>
                <w:sz w:val="20"/>
                <w:szCs w:val="20"/>
                <w:lang w:eastAsia="tr-TR"/>
              </w:rPr>
              <w:br/>
              <w:t>b) Yapım işleri cirosunu gösteren belgeler,</w:t>
            </w:r>
            <w:r w:rsidRPr="00C00A4A">
              <w:rPr>
                <w:rFonts w:ascii="Times New Roman" w:eastAsia="Times New Roman" w:hAnsi="Times New Roman" w:cs="Times New Roman"/>
                <w:sz w:val="20"/>
                <w:szCs w:val="20"/>
                <w:lang w:eastAsia="tr-TR"/>
              </w:rPr>
              <w:br/>
              <w:t xml:space="preserve">İsteklinin cirosunun teklif ettiği bedelin </w:t>
            </w:r>
            <w:proofErr w:type="gramStart"/>
            <w:r w:rsidRPr="00C00A4A">
              <w:rPr>
                <w:rFonts w:ascii="Times New Roman" w:eastAsia="Times New Roman" w:hAnsi="Times New Roman" w:cs="Times New Roman"/>
                <w:sz w:val="20"/>
                <w:szCs w:val="20"/>
                <w:lang w:eastAsia="tr-TR"/>
              </w:rPr>
              <w:t>% 25</w:t>
            </w:r>
            <w:proofErr w:type="gramEnd"/>
            <w:r w:rsidRPr="00C00A4A">
              <w:rPr>
                <w:rFonts w:ascii="Times New Roman" w:eastAsia="Times New Roman" w:hAnsi="Times New Roman" w:cs="Times New Roman"/>
                <w:sz w:val="20"/>
                <w:szCs w:val="20"/>
                <w:lang w:eastAsia="tr-TR"/>
              </w:rPr>
              <w:t xml:space="preserve"> inden, yapım işleri cirosunun ise teklif edilen bedelin % 15 inden az olmaması gerekir. Bu kriterlerden herhangi birini sağlayan ve sağladığı kritere ilişkin belgeyi sunan istekli yeterli kabul edilecektir.</w:t>
            </w:r>
            <w:r w:rsidRPr="00C00A4A">
              <w:rPr>
                <w:rFonts w:ascii="Times New Roman" w:eastAsia="Times New Roman" w:hAnsi="Times New Roman" w:cs="Times New Roman"/>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14:paraId="4771307A"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00A4A" w:rsidRPr="00C00A4A" w14:paraId="0C0AC897"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C5D8D83"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C00A4A" w:rsidRPr="00C00A4A" w14:paraId="5580B1D4"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4BDEED9"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4.3.1. İş deneyim belgeleri:</w:t>
            </w:r>
          </w:p>
        </w:tc>
      </w:tr>
      <w:tr w:rsidR="00C00A4A" w:rsidRPr="00C00A4A" w14:paraId="4F6C2CC3"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532F84B"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Son on beş yıl içinde bedel içeren bir sözleşme kapsamında taahhüt edilen ve teklif edilen bedelin </w:t>
            </w:r>
            <w:proofErr w:type="gramStart"/>
            <w:r w:rsidRPr="00C00A4A">
              <w:rPr>
                <w:rFonts w:ascii="Times New Roman" w:eastAsia="Times New Roman" w:hAnsi="Times New Roman" w:cs="Times New Roman"/>
                <w:sz w:val="20"/>
                <w:szCs w:val="20"/>
                <w:lang w:eastAsia="tr-TR"/>
              </w:rPr>
              <w:t>% 70</w:t>
            </w:r>
            <w:proofErr w:type="gramEnd"/>
            <w:r w:rsidRPr="00C00A4A">
              <w:rPr>
                <w:rFonts w:ascii="Times New Roman" w:eastAsia="Times New Roman" w:hAnsi="Times New Roman" w:cs="Times New Roman"/>
                <w:sz w:val="20"/>
                <w:szCs w:val="20"/>
                <w:lang w:eastAsia="tr-TR"/>
              </w:rPr>
              <w:t> oranından az olmamak üzere ihale konusu iş veya benzer işlere ilişkin iş deneyimini gösteren belgeler.</w:t>
            </w:r>
          </w:p>
        </w:tc>
      </w:tr>
    </w:tbl>
    <w:p w14:paraId="03FE14AD"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C00A4A" w:rsidRPr="00C00A4A" w14:paraId="58F7A0BE"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56BF089"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C00A4A" w:rsidRPr="00C00A4A" w14:paraId="29A99A46"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2EDE8539"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4.4.1.</w:t>
            </w:r>
            <w:r w:rsidRPr="00C00A4A">
              <w:rPr>
                <w:rFonts w:ascii="Times New Roman" w:eastAsia="Times New Roman" w:hAnsi="Times New Roman" w:cs="Times New Roman"/>
                <w:sz w:val="20"/>
                <w:szCs w:val="20"/>
                <w:lang w:eastAsia="tr-TR"/>
              </w:rPr>
              <w:t> Bu ihalede benzer iş olarak kabul edilecek işler:</w:t>
            </w:r>
          </w:p>
        </w:tc>
      </w:tr>
      <w:tr w:rsidR="00C00A4A" w:rsidRPr="00C00A4A" w14:paraId="3A71E398"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A903C9B"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Yapım İşlerinde Benzer İş Grupları Tebliği’nde yer alan benzer iş gruplarından; (A) ALT YAPI İŞLERİ VI. GRUP: DEMİRYOLU İŞLERİ (</w:t>
            </w:r>
            <w:proofErr w:type="spellStart"/>
            <w:r w:rsidRPr="00C00A4A">
              <w:rPr>
                <w:rFonts w:ascii="Times New Roman" w:eastAsia="Times New Roman" w:hAnsi="Times New Roman" w:cs="Times New Roman"/>
                <w:sz w:val="20"/>
                <w:szCs w:val="20"/>
                <w:lang w:eastAsia="tr-TR"/>
              </w:rPr>
              <w:t>Altyapı+Üstyapı</w:t>
            </w:r>
            <w:proofErr w:type="spellEnd"/>
            <w:r w:rsidRPr="00C00A4A">
              <w:rPr>
                <w:rFonts w:ascii="Times New Roman" w:eastAsia="Times New Roman" w:hAnsi="Times New Roman" w:cs="Times New Roman"/>
                <w:sz w:val="20"/>
                <w:szCs w:val="20"/>
                <w:lang w:eastAsia="tr-TR"/>
              </w:rPr>
              <w:t>) işlerine ait benzer iş deneyim belgelerini sunacaklardır.</w:t>
            </w:r>
          </w:p>
        </w:tc>
      </w:tr>
      <w:tr w:rsidR="00C00A4A" w:rsidRPr="00C00A4A" w14:paraId="16BA9FAF"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E351D87"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b/>
                <w:bCs/>
                <w:sz w:val="20"/>
                <w:szCs w:val="20"/>
                <w:lang w:eastAsia="tr-TR"/>
              </w:rPr>
              <w:t>4.4.2.</w:t>
            </w:r>
            <w:r w:rsidRPr="00C00A4A">
              <w:rPr>
                <w:rFonts w:ascii="Times New Roman" w:eastAsia="Times New Roman" w:hAnsi="Times New Roman" w:cs="Times New Roman"/>
                <w:sz w:val="20"/>
                <w:szCs w:val="20"/>
                <w:lang w:eastAsia="tr-TR"/>
              </w:rPr>
              <w:t> Benzer işe denk sayılacak mühendislik veya mimarlık bölümleri:</w:t>
            </w:r>
          </w:p>
        </w:tc>
      </w:tr>
      <w:tr w:rsidR="00C00A4A" w:rsidRPr="00C00A4A" w14:paraId="01224AB3" w14:textId="77777777" w:rsidTr="00C00A4A">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108CB5AC" w14:textId="77777777" w:rsidR="00C00A4A" w:rsidRPr="00C00A4A" w:rsidRDefault="00C00A4A" w:rsidP="00C00A4A">
            <w:pPr>
              <w:spacing w:after="0" w:line="240" w:lineRule="atLeast"/>
              <w:jc w:val="both"/>
              <w:rPr>
                <w:rFonts w:ascii="Times New Roman" w:eastAsia="Times New Roman" w:hAnsi="Times New Roman" w:cs="Times New Roman"/>
                <w:sz w:val="20"/>
                <w:szCs w:val="20"/>
                <w:lang w:eastAsia="tr-TR"/>
              </w:rPr>
            </w:pPr>
            <w:r w:rsidRPr="00C00A4A">
              <w:rPr>
                <w:rFonts w:ascii="Times New Roman" w:eastAsia="Times New Roman" w:hAnsi="Times New Roman" w:cs="Times New Roman"/>
                <w:sz w:val="20"/>
                <w:szCs w:val="20"/>
                <w:lang w:eastAsia="tr-TR"/>
              </w:rPr>
              <w:t>İş deneyim belgesi yerine diploma sunacaklar açısından, 4 yıllık Üniversitelerin İnşaat veya Mimar bölümlerine ait mezuniyet belgeleri veya diplomaları ihale konusu iş veya işlere denk sayılarak kabul edilecektir. Ancak istekliler bu belgeleri sunmak zorundadırlar.</w:t>
            </w:r>
          </w:p>
        </w:tc>
      </w:tr>
    </w:tbl>
    <w:p w14:paraId="1B9865E2"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5.</w:t>
      </w:r>
      <w:r w:rsidRPr="00C00A4A">
        <w:rPr>
          <w:rFonts w:ascii="Roboto" w:eastAsia="Times New Roman" w:hAnsi="Roboto" w:cs="Times New Roman"/>
          <w:color w:val="666666"/>
          <w:sz w:val="20"/>
          <w:szCs w:val="20"/>
          <w:lang w:eastAsia="tr-TR"/>
        </w:rPr>
        <w:t> Ekonomik açıdan en avantajlı teklif sadece fiyat esasına göre belirlenecektir.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6.</w:t>
      </w:r>
      <w:r w:rsidRPr="00C00A4A">
        <w:rPr>
          <w:rFonts w:ascii="Roboto" w:eastAsia="Times New Roman" w:hAnsi="Roboto" w:cs="Times New Roman"/>
          <w:color w:val="666666"/>
          <w:sz w:val="20"/>
          <w:szCs w:val="20"/>
          <w:lang w:eastAsia="tr-TR"/>
        </w:rPr>
        <w:t> İhale yerli ve yabancı tüm isteklilere açıktır.</w:t>
      </w:r>
      <w:r w:rsidRPr="00C00A4A">
        <w:rPr>
          <w:rFonts w:ascii="Roboto" w:eastAsia="Times New Roman" w:hAnsi="Roboto" w:cs="Times New Roman"/>
          <w:color w:val="666666"/>
          <w:sz w:val="20"/>
          <w:szCs w:val="20"/>
          <w:lang w:eastAsia="tr-TR"/>
        </w:rPr>
        <w:br/>
        <w:t xml:space="preserve">İhale yerli ve yabancı tüm isteklilere açık olup Kamu İhale Kurumu tarafından belirlenen esaslar </w:t>
      </w:r>
      <w:r w:rsidRPr="00C00A4A">
        <w:rPr>
          <w:rFonts w:ascii="Roboto" w:eastAsia="Times New Roman" w:hAnsi="Roboto" w:cs="Times New Roman"/>
          <w:color w:val="666666"/>
          <w:sz w:val="20"/>
          <w:szCs w:val="20"/>
          <w:lang w:eastAsia="tr-TR"/>
        </w:rPr>
        <w:lastRenderedPageBreak/>
        <w:t>çerçevesinde yerli istekliler lehine </w:t>
      </w:r>
      <w:proofErr w:type="gramStart"/>
      <w:r w:rsidRPr="00C00A4A">
        <w:rPr>
          <w:rFonts w:ascii="Roboto" w:eastAsia="Times New Roman" w:hAnsi="Roboto" w:cs="Times New Roman"/>
          <w:color w:val="666666"/>
          <w:sz w:val="20"/>
          <w:szCs w:val="20"/>
          <w:lang w:eastAsia="tr-TR"/>
        </w:rPr>
        <w:t>% 15</w:t>
      </w:r>
      <w:proofErr w:type="gramEnd"/>
      <w:r w:rsidRPr="00C00A4A">
        <w:rPr>
          <w:rFonts w:ascii="Roboto" w:eastAsia="Times New Roman" w:hAnsi="Roboto" w:cs="Times New Roman"/>
          <w:color w:val="666666"/>
          <w:sz w:val="20"/>
          <w:szCs w:val="20"/>
          <w:lang w:eastAsia="tr-TR"/>
        </w:rPr>
        <w:t> oranında fiyat avantajı uygulanacaktır.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7.</w:t>
      </w:r>
      <w:r w:rsidRPr="00C00A4A">
        <w:rPr>
          <w:rFonts w:ascii="Roboto" w:eastAsia="Times New Roman" w:hAnsi="Roboto"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8.</w:t>
      </w:r>
      <w:r w:rsidRPr="00C00A4A">
        <w:rPr>
          <w:rFonts w:ascii="Roboto" w:eastAsia="Times New Roman" w:hAnsi="Roboto"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9.</w:t>
      </w:r>
      <w:r w:rsidRPr="00C00A4A">
        <w:rPr>
          <w:rFonts w:ascii="Roboto" w:eastAsia="Times New Roman" w:hAnsi="Roboto" w:cs="Times New Roman"/>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10.</w:t>
      </w:r>
      <w:r w:rsidRPr="00C00A4A">
        <w:rPr>
          <w:rFonts w:ascii="Roboto" w:eastAsia="Times New Roman" w:hAnsi="Roboto" w:cs="Times New Roman"/>
          <w:color w:val="666666"/>
          <w:sz w:val="20"/>
          <w:szCs w:val="20"/>
          <w:lang w:eastAsia="tr-TR"/>
        </w:rPr>
        <w:t> Bu ihalede, işin tamamı için teklif verilecektir.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11.</w:t>
      </w:r>
      <w:r w:rsidRPr="00C00A4A">
        <w:rPr>
          <w:rFonts w:ascii="Roboto" w:eastAsia="Times New Roman" w:hAnsi="Roboto" w:cs="Times New Roman"/>
          <w:color w:val="666666"/>
          <w:sz w:val="20"/>
          <w:szCs w:val="20"/>
          <w:lang w:eastAsia="tr-TR"/>
        </w:rPr>
        <w:t> İstekliler teklif ettikleri bedelin %3’ünden az olmamak üzere kendi belirleyecekleri tutarda geçici teminat vereceklerdir.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12.</w:t>
      </w:r>
      <w:r w:rsidRPr="00C00A4A">
        <w:rPr>
          <w:rFonts w:ascii="Roboto" w:eastAsia="Times New Roman" w:hAnsi="Roboto" w:cs="Times New Roman"/>
          <w:color w:val="666666"/>
          <w:sz w:val="20"/>
          <w:szCs w:val="20"/>
          <w:lang w:eastAsia="tr-TR"/>
        </w:rPr>
        <w:t> Bu ihalede elektronik eksiltme yapılmayacaktır.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13.</w:t>
      </w:r>
      <w:r w:rsidRPr="00C00A4A">
        <w:rPr>
          <w:rFonts w:ascii="Roboto" w:eastAsia="Times New Roman" w:hAnsi="Roboto" w:cs="Times New Roman"/>
          <w:color w:val="666666"/>
          <w:sz w:val="20"/>
          <w:szCs w:val="20"/>
          <w:lang w:eastAsia="tr-TR"/>
        </w:rPr>
        <w:t> Verilen tekliflerin geçerlilik süresi, ihale tarihinden itibaren 180 (</w:t>
      </w:r>
      <w:proofErr w:type="spellStart"/>
      <w:r w:rsidRPr="00C00A4A">
        <w:rPr>
          <w:rFonts w:ascii="Roboto" w:eastAsia="Times New Roman" w:hAnsi="Roboto" w:cs="Times New Roman"/>
          <w:color w:val="666666"/>
          <w:sz w:val="20"/>
          <w:szCs w:val="20"/>
          <w:lang w:eastAsia="tr-TR"/>
        </w:rPr>
        <w:t>YüzSeksen</w:t>
      </w:r>
      <w:proofErr w:type="spellEnd"/>
      <w:r w:rsidRPr="00C00A4A">
        <w:rPr>
          <w:rFonts w:ascii="Roboto" w:eastAsia="Times New Roman" w:hAnsi="Roboto" w:cs="Times New Roman"/>
          <w:color w:val="666666"/>
          <w:sz w:val="20"/>
          <w:szCs w:val="20"/>
          <w:lang w:eastAsia="tr-TR"/>
        </w:rPr>
        <w:t>) takvim günüdür.</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14.</w:t>
      </w:r>
      <w:r w:rsidRPr="00C00A4A">
        <w:rPr>
          <w:rFonts w:ascii="Roboto" w:eastAsia="Times New Roman" w:hAnsi="Roboto" w:cs="Times New Roman"/>
          <w:color w:val="666666"/>
          <w:sz w:val="20"/>
          <w:szCs w:val="20"/>
          <w:lang w:eastAsia="tr-TR"/>
        </w:rPr>
        <w:t>Konsorsiyum olarak ihaleye teklif verilemez.</w:t>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color w:val="666666"/>
          <w:sz w:val="20"/>
          <w:szCs w:val="20"/>
          <w:lang w:eastAsia="tr-TR"/>
        </w:rPr>
        <w:br/>
      </w:r>
      <w:r w:rsidRPr="00C00A4A">
        <w:rPr>
          <w:rFonts w:ascii="Roboto" w:eastAsia="Times New Roman" w:hAnsi="Roboto" w:cs="Times New Roman"/>
          <w:b/>
          <w:bCs/>
          <w:color w:val="666666"/>
          <w:sz w:val="20"/>
          <w:szCs w:val="20"/>
          <w:lang w:eastAsia="tr-TR"/>
        </w:rPr>
        <w:t>15. Diğer hususlar:</w:t>
      </w:r>
    </w:p>
    <w:p w14:paraId="40895310"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color w:val="666666"/>
          <w:sz w:val="20"/>
          <w:szCs w:val="20"/>
          <w:lang w:eastAsia="tr-TR"/>
        </w:rPr>
        <w:t>İhalede Uygulanacak Sınır Değer Katsayısı (N</w:t>
      </w:r>
      <w:proofErr w:type="gramStart"/>
      <w:r w:rsidRPr="00C00A4A">
        <w:rPr>
          <w:rFonts w:ascii="Roboto" w:eastAsia="Times New Roman" w:hAnsi="Roboto" w:cs="Times New Roman"/>
          <w:color w:val="666666"/>
          <w:sz w:val="20"/>
          <w:szCs w:val="20"/>
          <w:lang w:eastAsia="tr-TR"/>
        </w:rPr>
        <w:t>) :</w:t>
      </w:r>
      <w:proofErr w:type="gramEnd"/>
      <w:r w:rsidRPr="00C00A4A">
        <w:rPr>
          <w:rFonts w:ascii="Roboto" w:eastAsia="Times New Roman" w:hAnsi="Roboto" w:cs="Times New Roman"/>
          <w:color w:val="666666"/>
          <w:sz w:val="20"/>
          <w:szCs w:val="20"/>
          <w:lang w:eastAsia="tr-TR"/>
        </w:rPr>
        <w:t> 1</w:t>
      </w:r>
      <w:r w:rsidRPr="00C00A4A">
        <w:rPr>
          <w:rFonts w:ascii="Roboto" w:eastAsia="Times New Roman" w:hAnsi="Roboto" w:cs="Times New Roman"/>
          <w:color w:val="666666"/>
          <w:sz w:val="20"/>
          <w:szCs w:val="20"/>
          <w:lang w:eastAsia="tr-TR"/>
        </w:rPr>
        <w:br/>
        <w:t>Aşırı düşük teklif değerlendirme yöntemi: Teklifi sınır değerin altında kalan isteklilerden Kanunun 38 inci maddesine göre açıklama istenecektir.</w:t>
      </w:r>
    </w:p>
    <w:p w14:paraId="6F44687C"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p>
    <w:p w14:paraId="2E695323" w14:textId="77777777" w:rsidR="00C00A4A" w:rsidRPr="00C00A4A" w:rsidRDefault="00C00A4A" w:rsidP="00C00A4A">
      <w:pPr>
        <w:shd w:val="clear" w:color="auto" w:fill="FFFFFF"/>
        <w:spacing w:after="0" w:line="240" w:lineRule="auto"/>
        <w:jc w:val="both"/>
        <w:rPr>
          <w:rFonts w:ascii="Roboto" w:eastAsia="Times New Roman" w:hAnsi="Roboto" w:cs="Times New Roman"/>
          <w:color w:val="666666"/>
          <w:sz w:val="20"/>
          <w:szCs w:val="20"/>
          <w:lang w:eastAsia="tr-TR"/>
        </w:rPr>
      </w:pPr>
      <w:r w:rsidRPr="00C00A4A">
        <w:rPr>
          <w:rFonts w:ascii="Roboto" w:eastAsia="Times New Roman" w:hAnsi="Roboto" w:cs="Times New Roman"/>
          <w:color w:val="666666"/>
          <w:sz w:val="20"/>
          <w:szCs w:val="20"/>
          <w:lang w:eastAsia="tr-TR"/>
        </w:rPr>
        <w:t xml:space="preserve">Sınır Değer Katsayısının Altyapı İşlerinde N=1,00 olarak uygulanması' </w:t>
      </w:r>
      <w:proofErr w:type="gramStart"/>
      <w:r w:rsidRPr="00C00A4A">
        <w:rPr>
          <w:rFonts w:ascii="Roboto" w:eastAsia="Times New Roman" w:hAnsi="Roboto" w:cs="Times New Roman"/>
          <w:color w:val="666666"/>
          <w:sz w:val="20"/>
          <w:szCs w:val="20"/>
          <w:lang w:eastAsia="tr-TR"/>
        </w:rPr>
        <w:t>Resmi</w:t>
      </w:r>
      <w:proofErr w:type="gramEnd"/>
      <w:r w:rsidRPr="00C00A4A">
        <w:rPr>
          <w:rFonts w:ascii="Roboto" w:eastAsia="Times New Roman" w:hAnsi="Roboto" w:cs="Times New Roman"/>
          <w:color w:val="666666"/>
          <w:sz w:val="20"/>
          <w:szCs w:val="20"/>
          <w:lang w:eastAsia="tr-TR"/>
        </w:rPr>
        <w:t xml:space="preserve"> Gazete'nin 20 Şubat 2020 tarihli ve 31045 sayılı nüshasında yayınlanarak 20 Şubat 2020 tarihi itibari ile yürürlüğe girmiş bulunmaktadır.</w:t>
      </w:r>
    </w:p>
    <w:p w14:paraId="6C9EBB07" w14:textId="77777777" w:rsidR="00D52323" w:rsidRDefault="00D52323"/>
    <w:sectPr w:rsidR="00D5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4A"/>
    <w:rsid w:val="00A326F8"/>
    <w:rsid w:val="00C00A4A"/>
    <w:rsid w:val="00D52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E399E"/>
  <w15:chartTrackingRefBased/>
  <w15:docId w15:val="{06219CF1-4F7F-493A-8074-E1EC327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00A4A"/>
  </w:style>
  <w:style w:type="character" w:customStyle="1" w:styleId="ilanbaslik">
    <w:name w:val="ilanbaslik"/>
    <w:basedOn w:val="VarsaylanParagrafYazTipi"/>
    <w:rsid w:val="00C00A4A"/>
  </w:style>
  <w:style w:type="paragraph" w:styleId="NormalWeb">
    <w:name w:val="Normal (Web)"/>
    <w:basedOn w:val="Normal"/>
    <w:uiPriority w:val="99"/>
    <w:semiHidden/>
    <w:unhideWhenUsed/>
    <w:rsid w:val="00C00A4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3759">
      <w:bodyDiv w:val="1"/>
      <w:marLeft w:val="0"/>
      <w:marRight w:val="0"/>
      <w:marTop w:val="0"/>
      <w:marBottom w:val="0"/>
      <w:divBdr>
        <w:top w:val="none" w:sz="0" w:space="0" w:color="auto"/>
        <w:left w:val="none" w:sz="0" w:space="0" w:color="auto"/>
        <w:bottom w:val="none" w:sz="0" w:space="0" w:color="auto"/>
        <w:right w:val="none" w:sz="0" w:space="0" w:color="auto"/>
      </w:divBdr>
      <w:divsChild>
        <w:div w:id="1865173461">
          <w:marLeft w:val="0"/>
          <w:marRight w:val="0"/>
          <w:marTop w:val="0"/>
          <w:marBottom w:val="0"/>
          <w:divBdr>
            <w:top w:val="none" w:sz="0" w:space="0" w:color="auto"/>
            <w:left w:val="none" w:sz="0" w:space="0" w:color="auto"/>
            <w:bottom w:val="none" w:sz="0" w:space="0" w:color="auto"/>
            <w:right w:val="none" w:sz="0" w:space="0" w:color="auto"/>
          </w:divBdr>
        </w:div>
        <w:div w:id="484128726">
          <w:marLeft w:val="0"/>
          <w:marRight w:val="0"/>
          <w:marTop w:val="0"/>
          <w:marBottom w:val="0"/>
          <w:divBdr>
            <w:top w:val="none" w:sz="0" w:space="0" w:color="auto"/>
            <w:left w:val="none" w:sz="0" w:space="0" w:color="auto"/>
            <w:bottom w:val="none" w:sz="0" w:space="0" w:color="auto"/>
            <w:right w:val="none" w:sz="0" w:space="0" w:color="auto"/>
          </w:divBdr>
        </w:div>
        <w:div w:id="683628935">
          <w:marLeft w:val="0"/>
          <w:marRight w:val="0"/>
          <w:marTop w:val="0"/>
          <w:marBottom w:val="0"/>
          <w:divBdr>
            <w:top w:val="none" w:sz="0" w:space="0" w:color="auto"/>
            <w:left w:val="none" w:sz="0" w:space="0" w:color="auto"/>
            <w:bottom w:val="none" w:sz="0" w:space="0" w:color="auto"/>
            <w:right w:val="none" w:sz="0" w:space="0" w:color="auto"/>
          </w:divBdr>
        </w:div>
        <w:div w:id="1014380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7605</Characters>
  <Application>Microsoft Office Word</Application>
  <DocSecurity>0</DocSecurity>
  <Lines>63</Lines>
  <Paragraphs>17</Paragraphs>
  <ScaleCrop>false</ScaleCrop>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Evinligil</dc:creator>
  <cp:keywords/>
  <dc:description/>
  <cp:lastModifiedBy>BE</cp:lastModifiedBy>
  <cp:revision>2</cp:revision>
  <dcterms:created xsi:type="dcterms:W3CDTF">2021-05-20T08:45:00Z</dcterms:created>
  <dcterms:modified xsi:type="dcterms:W3CDTF">2021-05-31T19:39:00Z</dcterms:modified>
</cp:coreProperties>
</file>